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9915"/>
        <w:gridCol w:w="222"/>
      </w:tblGrid>
      <w:tr w:rsidR="001E3761" w:rsidRPr="00C04052" w14:paraId="5C769A61" w14:textId="77777777" w:rsidTr="001867BF">
        <w:tc>
          <w:tcPr>
            <w:tcW w:w="1985" w:type="dxa"/>
            <w:shd w:val="clear" w:color="auto" w:fill="auto"/>
          </w:tcPr>
          <w:tbl>
            <w:tblPr>
              <w:tblW w:w="9840" w:type="dxa"/>
              <w:tblLook w:val="04A0" w:firstRow="1" w:lastRow="0" w:firstColumn="1" w:lastColumn="0" w:noHBand="0" w:noVBand="1"/>
            </w:tblPr>
            <w:tblGrid>
              <w:gridCol w:w="1985"/>
              <w:gridCol w:w="7855"/>
            </w:tblGrid>
            <w:tr w:rsidR="00333C91" w14:paraId="0400958C" w14:textId="77777777" w:rsidTr="00333C91">
              <w:tc>
                <w:tcPr>
                  <w:tcW w:w="1985" w:type="dxa"/>
                  <w:hideMark/>
                </w:tcPr>
                <w:p w14:paraId="1A3705DF" w14:textId="5EB25AC6" w:rsidR="00333C91" w:rsidRDefault="00333C91">
                  <w:pPr>
                    <w:spacing w:after="200" w:line="252" w:lineRule="auto"/>
                    <w:ind w:firstLine="176"/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 wp14:anchorId="17AB1AFC" wp14:editId="1528F100">
                        <wp:extent cx="901065" cy="1255395"/>
                        <wp:effectExtent l="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01065" cy="1255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855" w:type="dxa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0"/>
                    <w:gridCol w:w="1976"/>
                    <w:gridCol w:w="2264"/>
                    <w:gridCol w:w="943"/>
                    <w:gridCol w:w="1604"/>
                    <w:gridCol w:w="832"/>
                  </w:tblGrid>
                  <w:tr w:rsidR="00333C91" w14:paraId="4AD7A54C" w14:textId="77777777">
                    <w:trPr>
                      <w:trHeight w:val="481"/>
                    </w:trPr>
                    <w:tc>
                      <w:tcPr>
                        <w:tcW w:w="7639" w:type="dxa"/>
                        <w:gridSpan w:val="6"/>
                        <w:vMerge w:val="restart"/>
                        <w:hideMark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7639"/>
                        </w:tblGrid>
                        <w:tr w:rsidR="00333C91" w14:paraId="4A8DDBA9" w14:textId="77777777">
                          <w:trPr>
                            <w:trHeight w:val="645"/>
                          </w:trPr>
                          <w:tc>
                            <w:tcPr>
                              <w:tcW w:w="7653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  <w:hideMark/>
                            </w:tcPr>
                            <w:p w14:paraId="4BE90B10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465A307D" w14:textId="77777777" w:rsidR="00333C91" w:rsidRPr="00132708" w:rsidRDefault="00333C91">
                              <w:pPr>
                                <w:spacing w:line="360" w:lineRule="auto"/>
                                <w:jc w:val="center"/>
                                <w:rPr>
                                  <w:b/>
                                  <w:sz w:val="24"/>
                                  <w:szCs w:val="24"/>
                                  <w:lang w:val="ru-RU" w:eastAsia="ru-RU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  <w:lang w:val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0D0316C9" w14:textId="77777777" w:rsidR="00333C91" w:rsidRPr="00132708" w:rsidRDefault="00333C91">
                              <w:pPr>
                                <w:spacing w:after="200" w:line="252" w:lineRule="auto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«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Сибирский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университет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потребительской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proofErr w:type="spellStart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кооперации</w:t>
                              </w:r>
                              <w:proofErr w:type="spellEnd"/>
                              <w:r w:rsidRPr="00132708">
                                <w:rPr>
                                  <w:b/>
                                  <w:sz w:val="24"/>
                                  <w:szCs w:val="24"/>
                                </w:rPr>
                                <w:t>»</w:t>
                              </w:r>
                            </w:p>
                          </w:tc>
                        </w:tr>
                      </w:tbl>
                      <w:p w14:paraId="3F30B68A" w14:textId="77777777" w:rsidR="00333C91" w:rsidRDefault="00333C91"/>
                    </w:tc>
                  </w:tr>
                  <w:tr w:rsidR="00333C91" w14:paraId="1FFBF95D" w14:textId="77777777">
                    <w:trPr>
                      <w:trHeight w:val="509"/>
                    </w:trPr>
                    <w:tc>
                      <w:tcPr>
                        <w:tcW w:w="0" w:type="auto"/>
                        <w:gridSpan w:val="6"/>
                        <w:vMerge/>
                        <w:vAlign w:val="center"/>
                        <w:hideMark/>
                      </w:tcPr>
                      <w:p w14:paraId="4DED344B" w14:textId="77777777" w:rsidR="00333C91" w:rsidRDefault="00333C91"/>
                    </w:tc>
                  </w:tr>
                  <w:tr w:rsidR="00333C91" w14:paraId="73013556" w14:textId="77777777">
                    <w:trPr>
                      <w:gridAfter w:val="1"/>
                      <w:wAfter w:w="832" w:type="dxa"/>
                      <w:trHeight w:val="283"/>
                    </w:trPr>
                    <w:tc>
                      <w:tcPr>
                        <w:tcW w:w="20" w:type="dxa"/>
                      </w:tcPr>
                      <w:p w14:paraId="209A2FA4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976" w:type="dxa"/>
                      </w:tcPr>
                      <w:p w14:paraId="56226BA9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2264" w:type="dxa"/>
                      </w:tcPr>
                      <w:p w14:paraId="01891E5F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14:paraId="045ECC2D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  <w:tc>
                      <w:tcPr>
                        <w:tcW w:w="1604" w:type="dxa"/>
                      </w:tcPr>
                      <w:p w14:paraId="43CB8D86" w14:textId="77777777" w:rsidR="00333C91" w:rsidRDefault="00333C91">
                        <w:pPr>
                          <w:pStyle w:val="EmptyLayoutCell"/>
                          <w:spacing w:line="252" w:lineRule="auto"/>
                          <w:rPr>
                            <w:sz w:val="24"/>
                            <w:szCs w:val="24"/>
                            <w:lang w:val="ru-RU"/>
                          </w:rPr>
                        </w:pPr>
                      </w:p>
                    </w:tc>
                  </w:tr>
                </w:tbl>
                <w:p w14:paraId="1068152A" w14:textId="77777777" w:rsidR="00333C91" w:rsidRDefault="00333C91"/>
              </w:tc>
            </w:tr>
          </w:tbl>
          <w:p w14:paraId="29F66A46" w14:textId="682C4330" w:rsidR="001E3761" w:rsidRPr="00C04052" w:rsidRDefault="001E3761" w:rsidP="001867BF">
            <w:pPr>
              <w:ind w:firstLine="176"/>
              <w:rPr>
                <w:lang w:val="ru-RU"/>
              </w:rPr>
            </w:pPr>
          </w:p>
        </w:tc>
        <w:tc>
          <w:tcPr>
            <w:tcW w:w="7855" w:type="dxa"/>
            <w:shd w:val="clear" w:color="auto" w:fill="auto"/>
          </w:tcPr>
          <w:p w14:paraId="678E62F1" w14:textId="77777777" w:rsidR="001E3761" w:rsidRPr="00C04052" w:rsidRDefault="001E3761" w:rsidP="001867BF">
            <w:pPr>
              <w:spacing w:line="360" w:lineRule="auto"/>
              <w:ind w:firstLine="176"/>
              <w:rPr>
                <w:sz w:val="28"/>
                <w:szCs w:val="28"/>
                <w:lang w:val="ru-RU"/>
              </w:rPr>
            </w:pPr>
          </w:p>
        </w:tc>
      </w:tr>
    </w:tbl>
    <w:p w14:paraId="4D0D6B7B" w14:textId="77777777" w:rsidR="001E3761" w:rsidRDefault="001E3761" w:rsidP="001E3761">
      <w:pPr>
        <w:contextualSpacing/>
        <w:jc w:val="center"/>
        <w:rPr>
          <w:b/>
          <w:sz w:val="32"/>
          <w:szCs w:val="32"/>
          <w:lang w:val="ru-RU"/>
        </w:rPr>
      </w:pPr>
    </w:p>
    <w:p w14:paraId="2D25CAEE" w14:textId="77777777" w:rsidR="00DF4C9E" w:rsidRPr="00C04052" w:rsidRDefault="00DF4C9E" w:rsidP="001E3761">
      <w:pPr>
        <w:contextualSpacing/>
        <w:jc w:val="center"/>
        <w:rPr>
          <w:b/>
          <w:sz w:val="32"/>
          <w:szCs w:val="32"/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1E3761" w:rsidRPr="00A42FE2" w14:paraId="32984C0E" w14:textId="77777777" w:rsidTr="001867BF">
        <w:tc>
          <w:tcPr>
            <w:tcW w:w="9853" w:type="dxa"/>
            <w:shd w:val="clear" w:color="auto" w:fill="auto"/>
          </w:tcPr>
          <w:p w14:paraId="3893735A" w14:textId="77777777" w:rsidR="00504C31" w:rsidRPr="00C04052" w:rsidRDefault="00504C31" w:rsidP="00504C31">
            <w:pPr>
              <w:tabs>
                <w:tab w:val="left" w:pos="5103"/>
                <w:tab w:val="left" w:pos="6663"/>
              </w:tabs>
              <w:ind w:left="5103"/>
              <w:contextualSpacing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14:paraId="6D688D60" w14:textId="7730EF34" w:rsidR="00504C31" w:rsidRPr="00C04052" w:rsidRDefault="00504C31" w:rsidP="00A42FE2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left="5103" w:right="850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Проректор </w:t>
            </w:r>
            <w:r w:rsidR="00A42FE2" w:rsidRPr="00C21CC7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color w:val="000000"/>
                <w:sz w:val="28"/>
                <w:szCs w:val="28"/>
                <w:lang w:val="ru-RU"/>
              </w:rPr>
              <w:t xml:space="preserve">по учебной работе </w:t>
            </w:r>
          </w:p>
          <w:p w14:paraId="5F048EBD" w14:textId="5741838B" w:rsidR="00504C31" w:rsidRPr="00C04052" w:rsidRDefault="00710E57" w:rsidP="00504C3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left="5103" w:right="141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07605945" wp14:editId="164D6384">
                  <wp:extent cx="709930" cy="21844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930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04C31" w:rsidRPr="00C04052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="00504C31" w:rsidRPr="00C04052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14:paraId="4CE4D408" w14:textId="24E3D8C2" w:rsidR="00504C31" w:rsidRPr="00C04052" w:rsidRDefault="001C690F" w:rsidP="00504C31">
            <w:pPr>
              <w:widowControl w:val="0"/>
              <w:tabs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ind w:left="5103"/>
              <w:textAlignment w:val="baseline"/>
              <w:rPr>
                <w:sz w:val="28"/>
                <w:szCs w:val="28"/>
                <w:lang w:val="ru-RU"/>
              </w:rPr>
            </w:pPr>
            <w:bookmarkStart w:id="0" w:name="_Hlk88508423"/>
            <w:r w:rsidRPr="001C690F">
              <w:rPr>
                <w:color w:val="000000"/>
                <w:sz w:val="28"/>
                <w:szCs w:val="28"/>
                <w:lang w:val="ru-RU"/>
              </w:rPr>
              <w:t>2</w:t>
            </w:r>
            <w:r w:rsidR="000D4243">
              <w:rPr>
                <w:color w:val="000000"/>
                <w:sz w:val="28"/>
                <w:szCs w:val="28"/>
                <w:lang w:val="ru-RU"/>
              </w:rPr>
              <w:t>7</w:t>
            </w:r>
            <w:r w:rsidR="00132708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>мая 202</w:t>
            </w:r>
            <w:r w:rsidR="000D4243">
              <w:rPr>
                <w:color w:val="000000"/>
                <w:sz w:val="28"/>
                <w:szCs w:val="28"/>
                <w:lang w:val="ru-RU"/>
              </w:rPr>
              <w:t>6</w:t>
            </w:r>
            <w:r w:rsidRPr="001C690F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  <w:bookmarkEnd w:id="0"/>
          <w:p w14:paraId="6BE10561" w14:textId="77777777" w:rsidR="001E3761" w:rsidRPr="00C04052" w:rsidRDefault="001E3761" w:rsidP="001867BF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14:paraId="17AA8BA2" w14:textId="77777777" w:rsidR="001E3761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1A95349C" w14:textId="77777777" w:rsidR="00FE4963" w:rsidRPr="00C04052" w:rsidRDefault="00FE4963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p w14:paraId="04BB7177" w14:textId="77777777" w:rsidR="001E3761" w:rsidRPr="00C04052" w:rsidRDefault="001E3761" w:rsidP="001E3761">
      <w:pPr>
        <w:contextualSpacing/>
        <w:jc w:val="center"/>
        <w:rPr>
          <w:sz w:val="32"/>
          <w:szCs w:val="32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1E3761" w:rsidRPr="00C04052" w14:paraId="6464654E" w14:textId="77777777" w:rsidTr="001867BF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FC8AC5" w14:textId="5D6E42C5" w:rsidR="001E3761" w:rsidRPr="00C04052" w:rsidRDefault="001E3761" w:rsidP="00A42FE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 xml:space="preserve">Рабочая ПРОГРАММа </w:t>
            </w:r>
            <w:r w:rsidR="00A42FE2">
              <w:rPr>
                <w:b/>
                <w:bCs/>
                <w:caps/>
                <w:sz w:val="28"/>
                <w:szCs w:val="28"/>
                <w:lang w:val="ru-RU"/>
              </w:rPr>
              <w:t xml:space="preserve">УЧЕБНОЙ </w:t>
            </w:r>
            <w:r w:rsidRPr="00C04052">
              <w:rPr>
                <w:b/>
                <w:bCs/>
                <w:caps/>
                <w:sz w:val="28"/>
                <w:szCs w:val="28"/>
                <w:lang w:val="ru-RU"/>
              </w:rPr>
              <w:t>дисциплины</w:t>
            </w:r>
          </w:p>
        </w:tc>
      </w:tr>
      <w:tr w:rsidR="001E3761" w:rsidRPr="00C04052" w14:paraId="67BAD288" w14:textId="77777777" w:rsidTr="001867BF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8F54F2" w14:textId="7EE8896A" w:rsidR="001E3761" w:rsidRPr="00C04052" w:rsidRDefault="007E4B48" w:rsidP="001E376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ОП</w:t>
            </w:r>
            <w:r w:rsidR="001E3761" w:rsidRPr="00C04052">
              <w:rPr>
                <w:b/>
                <w:color w:val="000000"/>
                <w:sz w:val="28"/>
                <w:szCs w:val="28"/>
                <w:lang w:val="ru-RU"/>
              </w:rPr>
              <w:t xml:space="preserve">.08 </w:t>
            </w:r>
            <w:r w:rsidR="00132708" w:rsidRPr="00C04052">
              <w:rPr>
                <w:b/>
                <w:color w:val="000000"/>
                <w:sz w:val="28"/>
                <w:szCs w:val="28"/>
                <w:lang w:val="ru-RU"/>
              </w:rPr>
              <w:t>ОХРАНА ТРУДА</w:t>
            </w:r>
          </w:p>
        </w:tc>
      </w:tr>
    </w:tbl>
    <w:p w14:paraId="2EDEA610" w14:textId="77777777" w:rsidR="00504C31" w:rsidRDefault="00504C31" w:rsidP="001E3761">
      <w:pPr>
        <w:jc w:val="center"/>
        <w:rPr>
          <w:sz w:val="28"/>
          <w:szCs w:val="28"/>
          <w:lang w:val="ru-RU"/>
        </w:rPr>
      </w:pPr>
    </w:p>
    <w:p w14:paraId="5BEFFF63" w14:textId="77777777" w:rsidR="00DF4C9E" w:rsidRPr="00C04052" w:rsidRDefault="00DF4C9E" w:rsidP="001E3761">
      <w:pPr>
        <w:jc w:val="center"/>
        <w:rPr>
          <w:sz w:val="28"/>
          <w:szCs w:val="28"/>
          <w:lang w:val="ru-RU"/>
        </w:rPr>
      </w:pPr>
    </w:p>
    <w:p w14:paraId="3C261154" w14:textId="5DB59801" w:rsidR="00A42FE2" w:rsidRDefault="00A42FE2" w:rsidP="00FE4963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специальности</w:t>
      </w:r>
    </w:p>
    <w:p w14:paraId="2B754846" w14:textId="690FFAC5" w:rsidR="00DF4C9E" w:rsidRDefault="00A42FE2" w:rsidP="00FE4963">
      <w:pPr>
        <w:jc w:val="center"/>
        <w:rPr>
          <w:b/>
          <w:bCs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  <w:r w:rsidRPr="00C04052">
        <w:rPr>
          <w:b/>
          <w:bCs/>
          <w:sz w:val="28"/>
          <w:szCs w:val="28"/>
          <w:lang w:val="ru-RU"/>
        </w:rPr>
        <w:t xml:space="preserve"> </w:t>
      </w:r>
    </w:p>
    <w:p w14:paraId="40F7083B" w14:textId="77777777" w:rsidR="00FE4963" w:rsidRDefault="00FE4963" w:rsidP="00FE4963">
      <w:pPr>
        <w:jc w:val="center"/>
        <w:rPr>
          <w:b/>
          <w:bCs/>
          <w:sz w:val="28"/>
          <w:szCs w:val="28"/>
          <w:lang w:val="ru-RU"/>
        </w:rPr>
      </w:pPr>
    </w:p>
    <w:p w14:paraId="0F6C2363" w14:textId="138CEAE3" w:rsidR="001E3761" w:rsidRPr="00C04052" w:rsidRDefault="00FE4963" w:rsidP="00FE4963">
      <w:pPr>
        <w:tabs>
          <w:tab w:val="center" w:pos="4818"/>
          <w:tab w:val="left" w:pos="7995"/>
        </w:tabs>
        <w:spacing w:line="360" w:lineRule="auto"/>
        <w:rPr>
          <w:b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ab/>
      </w:r>
      <w:r w:rsidR="001E3761" w:rsidRPr="00C04052">
        <w:rPr>
          <w:b/>
          <w:bCs/>
          <w:sz w:val="28"/>
          <w:szCs w:val="28"/>
          <w:lang w:val="ru-RU"/>
        </w:rPr>
        <w:t>43.02.15 Поварское и кондитерское дело</w:t>
      </w:r>
      <w:r w:rsidR="001E3761" w:rsidRPr="00C04052">
        <w:rPr>
          <w:b/>
          <w:sz w:val="28"/>
          <w:szCs w:val="28"/>
          <w:lang w:val="ru-RU"/>
        </w:rPr>
        <w:t xml:space="preserve">  </w:t>
      </w:r>
      <w:r>
        <w:rPr>
          <w:b/>
          <w:sz w:val="28"/>
          <w:szCs w:val="28"/>
          <w:lang w:val="ru-RU"/>
        </w:rPr>
        <w:tab/>
      </w:r>
    </w:p>
    <w:p w14:paraId="42963859" w14:textId="77777777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</w:p>
    <w:p w14:paraId="17FC8EB1" w14:textId="4D626472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>Квалификация выпускника: Специалист по поварскому</w:t>
      </w:r>
      <w:r w:rsidR="007E4B48" w:rsidRPr="00C04052">
        <w:rPr>
          <w:bCs/>
          <w:sz w:val="28"/>
          <w:szCs w:val="28"/>
          <w:lang w:val="ru-RU"/>
        </w:rPr>
        <w:t xml:space="preserve"> </w:t>
      </w:r>
      <w:r w:rsidRPr="00C04052">
        <w:rPr>
          <w:bCs/>
          <w:sz w:val="28"/>
          <w:szCs w:val="28"/>
          <w:lang w:val="ru-RU"/>
        </w:rPr>
        <w:t>и кондитерскому делу</w:t>
      </w:r>
    </w:p>
    <w:p w14:paraId="4EFAE667" w14:textId="77777777" w:rsidR="001E3761" w:rsidRPr="00C04052" w:rsidRDefault="001E3761" w:rsidP="001E3761">
      <w:pPr>
        <w:spacing w:line="276" w:lineRule="auto"/>
        <w:jc w:val="center"/>
        <w:rPr>
          <w:sz w:val="28"/>
          <w:szCs w:val="28"/>
          <w:lang w:val="ru-RU"/>
        </w:rPr>
      </w:pPr>
    </w:p>
    <w:p w14:paraId="0A65EFE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3B1861B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4C725FB9" w14:textId="5533B8B7" w:rsidR="001E3761" w:rsidRPr="00524941" w:rsidRDefault="00524941" w:rsidP="001E3761">
      <w:pPr>
        <w:contextualSpacing/>
        <w:jc w:val="center"/>
        <w:rPr>
          <w:sz w:val="32"/>
          <w:szCs w:val="32"/>
          <w:lang w:val="ru-RU"/>
        </w:rPr>
      </w:pPr>
      <w:r w:rsidRPr="00524941">
        <w:rPr>
          <w:sz w:val="28"/>
          <w:szCs w:val="28"/>
          <w:lang w:val="ru-RU"/>
        </w:rPr>
        <w:t xml:space="preserve">Год начала </w:t>
      </w:r>
      <w:r w:rsidR="00170FED">
        <w:rPr>
          <w:sz w:val="28"/>
          <w:szCs w:val="28"/>
          <w:lang w:val="ru-RU"/>
        </w:rPr>
        <w:t>подготовки: 202</w:t>
      </w:r>
      <w:r w:rsidR="005E0C96">
        <w:rPr>
          <w:sz w:val="28"/>
          <w:szCs w:val="28"/>
          <w:lang w:val="ru-RU"/>
        </w:rPr>
        <w:t>4</w:t>
      </w:r>
      <w:bookmarkStart w:id="1" w:name="_GoBack"/>
      <w:bookmarkEnd w:id="1"/>
    </w:p>
    <w:p w14:paraId="5ACF1299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6400B15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9FA083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4BDD6F85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90C286C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32776850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29E99DEE" w14:textId="77777777" w:rsidR="001E3761" w:rsidRPr="00C04052" w:rsidRDefault="001E3761" w:rsidP="001E3761">
      <w:pPr>
        <w:contextualSpacing/>
        <w:jc w:val="center"/>
        <w:rPr>
          <w:sz w:val="32"/>
          <w:szCs w:val="32"/>
          <w:lang w:val="ru-RU"/>
        </w:rPr>
      </w:pPr>
    </w:p>
    <w:p w14:paraId="025C7746" w14:textId="77777777" w:rsidR="001E3761" w:rsidRPr="00C04052" w:rsidRDefault="001E3761" w:rsidP="001E3761">
      <w:pPr>
        <w:contextualSpacing/>
        <w:rPr>
          <w:sz w:val="32"/>
          <w:szCs w:val="32"/>
          <w:lang w:val="ru-RU"/>
        </w:rPr>
      </w:pPr>
    </w:p>
    <w:p w14:paraId="30587AAB" w14:textId="03D895B8" w:rsidR="001E3761" w:rsidRPr="00C04052" w:rsidRDefault="001E3761" w:rsidP="001E3761">
      <w:pPr>
        <w:contextualSpacing/>
        <w:jc w:val="center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Новосибирск </w:t>
      </w:r>
      <w:r w:rsidRPr="00C04052">
        <w:rPr>
          <w:sz w:val="28"/>
          <w:szCs w:val="28"/>
          <w:lang w:val="ru-RU"/>
        </w:rPr>
        <w:br/>
        <w:t>20</w:t>
      </w:r>
      <w:r w:rsidR="00710E57">
        <w:rPr>
          <w:sz w:val="28"/>
          <w:szCs w:val="28"/>
          <w:lang w:val="ru-RU"/>
        </w:rPr>
        <w:t>2</w:t>
      </w:r>
      <w:r w:rsidR="000D4243">
        <w:rPr>
          <w:sz w:val="28"/>
          <w:szCs w:val="28"/>
          <w:lang w:val="ru-RU"/>
        </w:rPr>
        <w:t>6</w:t>
      </w:r>
    </w:p>
    <w:p w14:paraId="0D65B662" w14:textId="77777777" w:rsidR="001E3761" w:rsidRPr="00C04052" w:rsidRDefault="001E3761">
      <w:pPr>
        <w:rPr>
          <w:lang w:val="ru-RU"/>
        </w:rPr>
      </w:pPr>
    </w:p>
    <w:p w14:paraId="4BAE268E" w14:textId="77777777" w:rsidR="00A925D7" w:rsidRPr="00C04052" w:rsidRDefault="0016722A">
      <w:pPr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br w:type="page"/>
      </w:r>
    </w:p>
    <w:p w14:paraId="4DD40F18" w14:textId="77777777" w:rsidR="007425BC" w:rsidRPr="00C04052" w:rsidRDefault="007425BC" w:rsidP="007425BC">
      <w:pPr>
        <w:ind w:firstLine="709"/>
        <w:jc w:val="both"/>
        <w:rPr>
          <w:color w:val="000000"/>
          <w:sz w:val="28"/>
          <w:lang w:val="ru-RU"/>
        </w:rPr>
      </w:pPr>
    </w:p>
    <w:p w14:paraId="7034486D" w14:textId="2357AC3D" w:rsidR="007425BC" w:rsidRPr="00C04052" w:rsidRDefault="00504C31" w:rsidP="007425BC">
      <w:pPr>
        <w:ind w:firstLine="709"/>
        <w:jc w:val="both"/>
        <w:rPr>
          <w:color w:val="000000"/>
          <w:sz w:val="28"/>
          <w:lang w:val="ru-RU"/>
        </w:rPr>
      </w:pPr>
      <w:r w:rsidRPr="00C04052">
        <w:rPr>
          <w:color w:val="000000"/>
          <w:sz w:val="28"/>
          <w:lang w:val="ru-RU"/>
        </w:rPr>
        <w:t>Рабочая программа учебной дисциплины «</w:t>
      </w:r>
      <w:r w:rsidRPr="00C04052">
        <w:rPr>
          <w:i/>
          <w:color w:val="000000"/>
          <w:sz w:val="28"/>
          <w:lang w:val="ru-RU"/>
        </w:rPr>
        <w:t>Охрана труда</w:t>
      </w:r>
      <w:r w:rsidRPr="00C04052">
        <w:rPr>
          <w:color w:val="000000"/>
          <w:sz w:val="28"/>
          <w:lang w:val="ru-RU"/>
        </w:rPr>
        <w:t xml:space="preserve">» </w:t>
      </w:r>
      <w:r w:rsidR="00A42FE2">
        <w:rPr>
          <w:color w:val="000000"/>
          <w:sz w:val="28"/>
          <w:lang w:val="ru-RU"/>
        </w:rPr>
        <w:t>разработана</w:t>
      </w:r>
      <w:r w:rsidRPr="00C04052">
        <w:rPr>
          <w:color w:val="000000"/>
          <w:sz w:val="28"/>
          <w:lang w:val="ru-RU"/>
        </w:rPr>
        <w:t xml:space="preserve"> в соответствии с требованиями федерального государственного образовательного стандарта среднего </w:t>
      </w:r>
      <w:r w:rsidR="00A42FE2">
        <w:rPr>
          <w:color w:val="000000"/>
          <w:sz w:val="28"/>
          <w:lang w:val="ru-RU"/>
        </w:rPr>
        <w:t xml:space="preserve">профессионального </w:t>
      </w:r>
      <w:r w:rsidRPr="00C04052">
        <w:rPr>
          <w:color w:val="000000"/>
          <w:sz w:val="28"/>
          <w:lang w:val="ru-RU"/>
        </w:rPr>
        <w:t xml:space="preserve">по специальности 43.02.15 Поварское и кондитерское дело, утвержденного приказом </w:t>
      </w:r>
      <w:proofErr w:type="spellStart"/>
      <w:r w:rsidRPr="00C04052">
        <w:rPr>
          <w:color w:val="000000"/>
          <w:sz w:val="28"/>
          <w:lang w:val="ru-RU"/>
        </w:rPr>
        <w:t>Минобрнауки</w:t>
      </w:r>
      <w:proofErr w:type="spellEnd"/>
      <w:r w:rsidRPr="00C04052">
        <w:rPr>
          <w:color w:val="000000"/>
          <w:sz w:val="28"/>
          <w:lang w:val="ru-RU"/>
        </w:rPr>
        <w:t xml:space="preserve"> Российской Федерации от 9 декабря 2016 № 1565.</w:t>
      </w:r>
    </w:p>
    <w:p w14:paraId="395F80F7" w14:textId="77777777" w:rsidR="00504C31" w:rsidRPr="00C04052" w:rsidRDefault="00504C31" w:rsidP="007425BC">
      <w:pPr>
        <w:ind w:firstLine="709"/>
        <w:jc w:val="both"/>
        <w:rPr>
          <w:sz w:val="28"/>
          <w:szCs w:val="28"/>
          <w:lang w:val="ru-RU"/>
        </w:rPr>
      </w:pPr>
    </w:p>
    <w:p w14:paraId="40FD421E" w14:textId="02F4EAA9" w:rsidR="007425BC" w:rsidRPr="00C04052" w:rsidRDefault="00A42FE2" w:rsidP="007425BC">
      <w:pPr>
        <w:contextualSpacing/>
        <w:jc w:val="both"/>
        <w:rPr>
          <w:b/>
          <w:sz w:val="28"/>
          <w:szCs w:val="28"/>
          <w:lang w:val="ru-RU"/>
        </w:rPr>
      </w:pPr>
      <w:bookmarkStart w:id="2" w:name="_Hlk88508451"/>
      <w:r>
        <w:rPr>
          <w:b/>
          <w:sz w:val="28"/>
          <w:szCs w:val="28"/>
          <w:lang w:val="ru-RU"/>
        </w:rPr>
        <w:t>РАЗРАБОТЧИК</w:t>
      </w:r>
      <w:r w:rsidR="007425BC" w:rsidRPr="00C04052">
        <w:rPr>
          <w:b/>
          <w:sz w:val="28"/>
          <w:szCs w:val="28"/>
          <w:lang w:val="ru-RU"/>
        </w:rPr>
        <w:t xml:space="preserve">: </w:t>
      </w:r>
    </w:p>
    <w:p w14:paraId="3C6618EF" w14:textId="49854A4E" w:rsidR="007425BC" w:rsidRPr="00C04052" w:rsidRDefault="00C16E27" w:rsidP="007425BC">
      <w:pPr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Листков В.Ю., канд. с.-х. наук, </w:t>
      </w:r>
      <w:r w:rsidR="00F5671C" w:rsidRPr="00C04052">
        <w:rPr>
          <w:sz w:val="28"/>
          <w:szCs w:val="28"/>
          <w:lang w:val="ru-RU"/>
        </w:rPr>
        <w:t xml:space="preserve">зав. </w:t>
      </w:r>
      <w:r w:rsidRPr="00C04052">
        <w:rPr>
          <w:sz w:val="28"/>
          <w:szCs w:val="28"/>
          <w:lang w:val="ru-RU"/>
        </w:rPr>
        <w:t>кафедр</w:t>
      </w:r>
      <w:r w:rsidR="00F5671C" w:rsidRPr="00C04052">
        <w:rPr>
          <w:sz w:val="28"/>
          <w:szCs w:val="28"/>
          <w:lang w:val="ru-RU"/>
        </w:rPr>
        <w:t>ой</w:t>
      </w:r>
      <w:r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p w14:paraId="17B1D2DB" w14:textId="77777777" w:rsidR="007425BC" w:rsidRPr="00C04052" w:rsidRDefault="007425BC" w:rsidP="007425BC">
      <w:pPr>
        <w:jc w:val="both"/>
        <w:rPr>
          <w:sz w:val="28"/>
          <w:szCs w:val="28"/>
          <w:lang w:val="ru-RU"/>
        </w:rPr>
      </w:pPr>
    </w:p>
    <w:p w14:paraId="1FE348F7" w14:textId="77777777" w:rsidR="00504C31" w:rsidRPr="00C04052" w:rsidRDefault="00504C31" w:rsidP="007425BC">
      <w:pPr>
        <w:jc w:val="both"/>
        <w:rPr>
          <w:szCs w:val="28"/>
          <w:lang w:val="ru-RU"/>
        </w:rPr>
      </w:pPr>
    </w:p>
    <w:p w14:paraId="4BB302EE" w14:textId="77777777" w:rsidR="007425BC" w:rsidRPr="00C04052" w:rsidRDefault="007425BC" w:rsidP="007425BC">
      <w:pPr>
        <w:jc w:val="both"/>
        <w:rPr>
          <w:b/>
          <w:color w:val="000000"/>
          <w:sz w:val="28"/>
          <w:lang w:val="ru-RU"/>
        </w:rPr>
      </w:pPr>
      <w:r w:rsidRPr="00C04052">
        <w:rPr>
          <w:b/>
          <w:color w:val="000000"/>
          <w:sz w:val="28"/>
          <w:lang w:val="ru-RU"/>
        </w:rPr>
        <w:t>РЕЦЕНЗЕНТ:</w:t>
      </w:r>
    </w:p>
    <w:p w14:paraId="1BF2CEF6" w14:textId="71A58AC8" w:rsidR="007425BC" w:rsidRPr="00C04052" w:rsidRDefault="00F5671C" w:rsidP="007425BC">
      <w:pPr>
        <w:jc w:val="both"/>
        <w:rPr>
          <w:sz w:val="28"/>
          <w:szCs w:val="28"/>
          <w:lang w:val="ru-RU"/>
        </w:rPr>
      </w:pPr>
      <w:bookmarkStart w:id="3" w:name="_Hlk88509022"/>
      <w:proofErr w:type="spellStart"/>
      <w:r w:rsidRPr="00C04052">
        <w:rPr>
          <w:sz w:val="28"/>
          <w:szCs w:val="28"/>
          <w:lang w:val="ru-RU"/>
        </w:rPr>
        <w:t>Акберов</w:t>
      </w:r>
      <w:proofErr w:type="spellEnd"/>
      <w:r w:rsidRPr="00C04052">
        <w:rPr>
          <w:sz w:val="28"/>
          <w:szCs w:val="28"/>
          <w:lang w:val="ru-RU"/>
        </w:rPr>
        <w:t xml:space="preserve"> К.Ч.</w:t>
      </w:r>
      <w:r w:rsidR="00C16E27" w:rsidRPr="00C04052">
        <w:rPr>
          <w:sz w:val="28"/>
          <w:szCs w:val="28"/>
          <w:lang w:val="ru-RU"/>
        </w:rPr>
        <w:t xml:space="preserve">, канд. </w:t>
      </w:r>
      <w:proofErr w:type="spellStart"/>
      <w:r w:rsidRPr="00C04052">
        <w:rPr>
          <w:sz w:val="28"/>
          <w:szCs w:val="28"/>
          <w:lang w:val="ru-RU"/>
        </w:rPr>
        <w:t>экон</w:t>
      </w:r>
      <w:proofErr w:type="spellEnd"/>
      <w:r w:rsidR="00C16E27" w:rsidRPr="00C04052">
        <w:rPr>
          <w:sz w:val="28"/>
          <w:szCs w:val="28"/>
          <w:lang w:val="ru-RU"/>
        </w:rPr>
        <w:t>. наук</w:t>
      </w:r>
      <w:bookmarkEnd w:id="3"/>
      <w:r w:rsidR="00C16E27" w:rsidRPr="00C04052">
        <w:rPr>
          <w:sz w:val="28"/>
          <w:szCs w:val="28"/>
          <w:lang w:val="ru-RU"/>
        </w:rPr>
        <w:t xml:space="preserve">, </w:t>
      </w:r>
      <w:r w:rsidRPr="00C04052">
        <w:rPr>
          <w:sz w:val="28"/>
          <w:szCs w:val="28"/>
          <w:lang w:val="ru-RU"/>
        </w:rPr>
        <w:t xml:space="preserve">доцент </w:t>
      </w:r>
      <w:r w:rsidR="00C16E27" w:rsidRPr="00C04052">
        <w:rPr>
          <w:sz w:val="28"/>
          <w:szCs w:val="28"/>
          <w:lang w:val="ru-RU"/>
        </w:rPr>
        <w:t>кафедр</w:t>
      </w:r>
      <w:r w:rsidRPr="00C04052">
        <w:rPr>
          <w:sz w:val="28"/>
          <w:szCs w:val="28"/>
          <w:lang w:val="ru-RU"/>
        </w:rPr>
        <w:t>ы</w:t>
      </w:r>
      <w:r w:rsidR="00C16E27" w:rsidRPr="00C04052">
        <w:rPr>
          <w:sz w:val="28"/>
          <w:szCs w:val="28"/>
          <w:lang w:val="ru-RU"/>
        </w:rPr>
        <w:t xml:space="preserve">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 w:rsidRPr="006D6DDF">
        <w:rPr>
          <w:sz w:val="28"/>
          <w:szCs w:val="28"/>
          <w:lang w:val="ru-RU"/>
        </w:rPr>
        <w:t xml:space="preserve">   </w:t>
      </w:r>
    </w:p>
    <w:bookmarkEnd w:id="2"/>
    <w:p w14:paraId="315D9E1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F863703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0AF94E74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9435C09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482E78F8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9E3A8AC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6DCA9B82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10BCBFF1" w14:textId="77777777" w:rsidR="001E3761" w:rsidRPr="00C04052" w:rsidRDefault="001E3761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5B53EBED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D8EC5A1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294085DC" w14:textId="77777777" w:rsidR="007425BC" w:rsidRPr="00C04052" w:rsidRDefault="007425BC" w:rsidP="001E3761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14:paraId="3B15AA6B" w14:textId="77777777" w:rsidR="001E3761" w:rsidRPr="00C04052" w:rsidRDefault="001E3761" w:rsidP="00FE4963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14:paraId="4937AD40" w14:textId="1844831E" w:rsidR="001E3761" w:rsidRPr="00C04052" w:rsidRDefault="00DF4C9E" w:rsidP="001E3761">
      <w:pPr>
        <w:tabs>
          <w:tab w:val="left" w:pos="709"/>
        </w:tabs>
        <w:spacing w:line="276" w:lineRule="auto"/>
        <w:ind w:firstLine="284"/>
        <w:jc w:val="both"/>
        <w:rPr>
          <w:color w:val="FF0000"/>
          <w:sz w:val="28"/>
          <w:szCs w:val="28"/>
          <w:lang w:val="ru-RU"/>
        </w:rPr>
      </w:pPr>
      <w:r>
        <w:rPr>
          <w:color w:val="000000"/>
          <w:sz w:val="28"/>
          <w:lang w:val="ru-RU"/>
        </w:rPr>
        <w:t xml:space="preserve">     </w:t>
      </w:r>
      <w:r w:rsidR="001E3761" w:rsidRPr="00C04052">
        <w:rPr>
          <w:color w:val="000000"/>
          <w:sz w:val="28"/>
          <w:lang w:val="ru-RU"/>
        </w:rPr>
        <w:t xml:space="preserve">Рабочая учебная программа дисциплины </w:t>
      </w:r>
      <w:r w:rsidR="001E3761" w:rsidRPr="00C04052">
        <w:rPr>
          <w:i/>
          <w:color w:val="000000"/>
          <w:sz w:val="28"/>
          <w:lang w:val="ru-RU"/>
        </w:rPr>
        <w:t>«</w:t>
      </w:r>
      <w:r w:rsidR="007425BC" w:rsidRPr="00C04052">
        <w:rPr>
          <w:i/>
          <w:color w:val="000000"/>
          <w:sz w:val="28"/>
          <w:lang w:val="ru-RU"/>
        </w:rPr>
        <w:t>Охрана труда</w:t>
      </w:r>
      <w:r w:rsidR="001E3761" w:rsidRPr="00C04052">
        <w:rPr>
          <w:i/>
          <w:color w:val="000000"/>
          <w:sz w:val="28"/>
          <w:lang w:val="ru-RU"/>
        </w:rPr>
        <w:t>»</w:t>
      </w:r>
      <w:r w:rsidR="001E3761" w:rsidRPr="00C04052">
        <w:rPr>
          <w:color w:val="000000"/>
          <w:sz w:val="28"/>
          <w:lang w:val="ru-RU"/>
        </w:rPr>
        <w:t xml:space="preserve"> </w:t>
      </w:r>
      <w:proofErr w:type="gramStart"/>
      <w:r w:rsidR="001E3761" w:rsidRPr="00C0405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1E3761" w:rsidRPr="00C0405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710E57" w:rsidRPr="00E41304">
        <w:rPr>
          <w:sz w:val="28"/>
          <w:szCs w:val="28"/>
          <w:lang w:val="ru-RU"/>
        </w:rPr>
        <w:t>естественных наук и безопасности жизнедеятельности</w:t>
      </w:r>
      <w:r w:rsidR="00710E57">
        <w:rPr>
          <w:sz w:val="28"/>
          <w:szCs w:val="28"/>
          <w:lang w:val="ru-RU"/>
        </w:rPr>
        <w:t xml:space="preserve">, протокол </w:t>
      </w:r>
      <w:r w:rsidR="00F5671C" w:rsidRPr="00C04052">
        <w:rPr>
          <w:sz w:val="28"/>
          <w:szCs w:val="28"/>
          <w:lang w:val="ru-RU"/>
        </w:rPr>
        <w:t>от</w:t>
      </w:r>
      <w:r w:rsidR="001E3761" w:rsidRPr="00C04052">
        <w:rPr>
          <w:sz w:val="28"/>
          <w:szCs w:val="28"/>
          <w:lang w:val="ru-RU"/>
        </w:rPr>
        <w:t xml:space="preserve"> </w:t>
      </w:r>
      <w:r w:rsidR="001C690F" w:rsidRPr="001C690F">
        <w:rPr>
          <w:sz w:val="28"/>
          <w:szCs w:val="28"/>
          <w:lang w:val="ru-RU"/>
        </w:rPr>
        <w:t>2</w:t>
      </w:r>
      <w:r w:rsidR="000D4243">
        <w:rPr>
          <w:sz w:val="28"/>
          <w:szCs w:val="28"/>
          <w:lang w:val="ru-RU"/>
        </w:rPr>
        <w:t xml:space="preserve">7 </w:t>
      </w:r>
      <w:r w:rsidR="001C690F" w:rsidRPr="001C690F">
        <w:rPr>
          <w:sz w:val="28"/>
          <w:szCs w:val="28"/>
          <w:lang w:val="ru-RU"/>
        </w:rPr>
        <w:t>мая 202</w:t>
      </w:r>
      <w:r w:rsidR="000D4243">
        <w:rPr>
          <w:sz w:val="28"/>
          <w:szCs w:val="28"/>
          <w:lang w:val="ru-RU"/>
        </w:rPr>
        <w:t>6</w:t>
      </w:r>
      <w:r w:rsidR="001C690F" w:rsidRPr="001C690F">
        <w:rPr>
          <w:sz w:val="28"/>
          <w:szCs w:val="28"/>
          <w:lang w:val="ru-RU"/>
        </w:rPr>
        <w:t xml:space="preserve"> г. № 10.</w:t>
      </w:r>
    </w:p>
    <w:p w14:paraId="77FE5D0B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44654E" w14:textId="77777777" w:rsidR="001E3761" w:rsidRPr="00C04052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EEF5A57" w14:textId="77777777" w:rsidR="001E3761" w:rsidRDefault="001E376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36CC1072" w14:textId="77777777" w:rsidR="007535F1" w:rsidRDefault="007535F1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51F7E6D5" w14:textId="77777777" w:rsidR="00FE4963" w:rsidRPr="00C04052" w:rsidRDefault="00FE4963" w:rsidP="001E3761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14:paraId="747B4141" w14:textId="77777777" w:rsidR="00710E57" w:rsidRPr="00710E57" w:rsidRDefault="00710E57" w:rsidP="00710E57">
      <w:pPr>
        <w:rPr>
          <w:color w:val="000000"/>
          <w:sz w:val="28"/>
          <w:lang w:val="ru-RU"/>
        </w:rPr>
      </w:pPr>
      <w:r w:rsidRPr="00710E57">
        <w:rPr>
          <w:color w:val="000000"/>
          <w:sz w:val="28"/>
          <w:lang w:val="ru-RU"/>
        </w:rPr>
        <w:t xml:space="preserve">Заведующий </w:t>
      </w:r>
      <w:bookmarkStart w:id="4" w:name="_Hlk10626087"/>
      <w:r w:rsidRPr="00710E57">
        <w:rPr>
          <w:color w:val="000000"/>
          <w:sz w:val="28"/>
          <w:lang w:val="ru-RU"/>
        </w:rPr>
        <w:t>кафедры</w:t>
      </w:r>
    </w:p>
    <w:bookmarkEnd w:id="4"/>
    <w:p w14:paraId="37835DAA" w14:textId="77777777" w:rsidR="00710E57" w:rsidRPr="00710E57" w:rsidRDefault="00710E57" w:rsidP="00710E57">
      <w:pPr>
        <w:rPr>
          <w:sz w:val="28"/>
          <w:szCs w:val="28"/>
          <w:lang w:val="ru-RU"/>
        </w:rPr>
      </w:pPr>
      <w:r w:rsidRPr="00710E57">
        <w:rPr>
          <w:sz w:val="28"/>
          <w:szCs w:val="28"/>
          <w:lang w:val="ru-RU"/>
        </w:rPr>
        <w:t xml:space="preserve">естественных наук и безопасности жизнедеятельности   </w:t>
      </w:r>
      <w:r w:rsidRPr="00710E57">
        <w:rPr>
          <w:noProof/>
          <w:lang w:val="ru-RU" w:eastAsia="ru-RU"/>
        </w:rPr>
        <w:drawing>
          <wp:inline distT="0" distB="0" distL="0" distR="0" wp14:anchorId="45AD10C2" wp14:editId="1B68BFB1">
            <wp:extent cx="832485" cy="300355"/>
            <wp:effectExtent l="0" t="0" r="5715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02" t="16502" r="65991" b="625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485" cy="30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0E57">
        <w:rPr>
          <w:sz w:val="28"/>
          <w:szCs w:val="28"/>
          <w:lang w:val="ru-RU"/>
        </w:rPr>
        <w:t xml:space="preserve">  </w:t>
      </w:r>
      <w:r w:rsidRPr="00710E57">
        <w:rPr>
          <w:color w:val="000000"/>
          <w:sz w:val="28"/>
          <w:lang w:val="ru-RU"/>
        </w:rPr>
        <w:t>В.Ю. Листков</w:t>
      </w:r>
    </w:p>
    <w:p w14:paraId="57BC1D3A" w14:textId="77777777" w:rsidR="007425BC" w:rsidRPr="00C04052" w:rsidRDefault="001E3761" w:rsidP="007425BC">
      <w:pPr>
        <w:jc w:val="center"/>
        <w:rPr>
          <w:sz w:val="28"/>
          <w:szCs w:val="24"/>
          <w:lang w:val="ru-RU"/>
        </w:rPr>
      </w:pPr>
      <w:r w:rsidRPr="00C04052">
        <w:rPr>
          <w:lang w:val="ru-RU"/>
        </w:rPr>
        <w:br w:type="page"/>
      </w:r>
      <w:r w:rsidR="007425BC" w:rsidRPr="00C04052">
        <w:rPr>
          <w:b/>
          <w:sz w:val="28"/>
          <w:szCs w:val="24"/>
          <w:lang w:val="ru-RU"/>
        </w:rPr>
        <w:lastRenderedPageBreak/>
        <w:t>СОДЕРЖАНИЕ</w:t>
      </w:r>
    </w:p>
    <w:p w14:paraId="66BA11F6" w14:textId="77777777" w:rsidR="007425BC" w:rsidRPr="00C04052" w:rsidRDefault="007425BC" w:rsidP="007425BC">
      <w:pPr>
        <w:ind w:hanging="357"/>
        <w:rPr>
          <w:sz w:val="28"/>
          <w:szCs w:val="24"/>
          <w:lang w:val="ru-RU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7425BC" w:rsidRPr="00C04052" w14:paraId="798B6F53" w14:textId="77777777" w:rsidTr="001867BF">
        <w:trPr>
          <w:trHeight w:val="394"/>
        </w:trPr>
        <w:tc>
          <w:tcPr>
            <w:tcW w:w="9007" w:type="dxa"/>
          </w:tcPr>
          <w:p w14:paraId="0B4FE6AF" w14:textId="4BAFA04C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1. ОБЩАЯ ХАРАКТЕРИСТИКА ПРОГРАММЫ УЧЕБНОЙ ДИСЦИПЛИНЫ</w:t>
            </w:r>
          </w:p>
          <w:p w14:paraId="135172A9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36A881E1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.</w:t>
            </w:r>
          </w:p>
        </w:tc>
      </w:tr>
      <w:tr w:rsidR="007425BC" w:rsidRPr="005E0C96" w14:paraId="33726B16" w14:textId="77777777" w:rsidTr="001867BF">
        <w:trPr>
          <w:trHeight w:val="720"/>
        </w:trPr>
        <w:tc>
          <w:tcPr>
            <w:tcW w:w="9007" w:type="dxa"/>
          </w:tcPr>
          <w:p w14:paraId="753AB424" w14:textId="77777777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2. СТРУКТУРА И СОДЕРЖАНИЕ ПРОГРАММЫ УЧЕБНОЙ ДИСЦИПЛИНЫ</w:t>
            </w:r>
          </w:p>
          <w:p w14:paraId="681DC5FB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59412698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C04052" w14:paraId="1D836C64" w14:textId="77777777" w:rsidTr="001867BF">
        <w:trPr>
          <w:trHeight w:val="594"/>
        </w:trPr>
        <w:tc>
          <w:tcPr>
            <w:tcW w:w="9007" w:type="dxa"/>
          </w:tcPr>
          <w:p w14:paraId="47830AFA" w14:textId="00BA0511" w:rsidR="007425BC" w:rsidRPr="00C04052" w:rsidRDefault="007425BC" w:rsidP="007425BC">
            <w:pPr>
              <w:rPr>
                <w:b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3. УСЛОВИЯ РЕАЛИЗАЦИИ ПРОГРАММЫ УЧЕБНОЙ ДИСЦИПЛИНЫ</w:t>
            </w:r>
          </w:p>
          <w:p w14:paraId="0948E673" w14:textId="77777777" w:rsidR="007425BC" w:rsidRPr="00C04052" w:rsidRDefault="007425BC" w:rsidP="001867BF">
            <w:pPr>
              <w:ind w:firstLine="550"/>
              <w:rPr>
                <w:b/>
                <w:sz w:val="28"/>
                <w:szCs w:val="24"/>
                <w:lang w:val="ru-RU"/>
              </w:rPr>
            </w:pPr>
          </w:p>
        </w:tc>
        <w:tc>
          <w:tcPr>
            <w:tcW w:w="800" w:type="dxa"/>
          </w:tcPr>
          <w:p w14:paraId="4CBD8425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  <w:tr w:rsidR="007425BC" w:rsidRPr="005E0C96" w14:paraId="46DA1DB6" w14:textId="77777777" w:rsidTr="001867BF">
        <w:trPr>
          <w:trHeight w:val="692"/>
        </w:trPr>
        <w:tc>
          <w:tcPr>
            <w:tcW w:w="9007" w:type="dxa"/>
          </w:tcPr>
          <w:p w14:paraId="55E1EFD9" w14:textId="77777777" w:rsidR="007425BC" w:rsidRPr="00C04052" w:rsidRDefault="007425BC" w:rsidP="007425BC">
            <w:pPr>
              <w:rPr>
                <w:b/>
                <w:bCs/>
                <w:sz w:val="28"/>
                <w:szCs w:val="24"/>
                <w:lang w:val="ru-RU"/>
              </w:rPr>
            </w:pPr>
            <w:r w:rsidRPr="00C04052">
              <w:rPr>
                <w:b/>
                <w:sz w:val="28"/>
                <w:szCs w:val="24"/>
                <w:lang w:val="ru-RU"/>
              </w:rPr>
              <w:t>4. КОНТРОЛЬ И ОЦЕНКА РЕЗУЛЬТАТОВ ОСВОЕНИЯ ПРОГРАММЫ УЧЕБНОЙ ДИСЦИПЛИНЫ</w:t>
            </w:r>
            <w:r w:rsidRPr="00C04052">
              <w:rPr>
                <w:b/>
                <w:bCs/>
                <w:sz w:val="28"/>
                <w:szCs w:val="24"/>
                <w:lang w:val="ru-RU"/>
              </w:rPr>
              <w:t xml:space="preserve"> </w:t>
            </w:r>
          </w:p>
        </w:tc>
        <w:tc>
          <w:tcPr>
            <w:tcW w:w="800" w:type="dxa"/>
          </w:tcPr>
          <w:p w14:paraId="57BB4886" w14:textId="77777777" w:rsidR="007425BC" w:rsidRPr="00C04052" w:rsidRDefault="007425BC" w:rsidP="001867BF">
            <w:pPr>
              <w:ind w:hanging="357"/>
              <w:rPr>
                <w:b/>
                <w:sz w:val="28"/>
                <w:szCs w:val="24"/>
                <w:lang w:val="ru-RU"/>
              </w:rPr>
            </w:pPr>
          </w:p>
        </w:tc>
      </w:tr>
    </w:tbl>
    <w:p w14:paraId="38B2B193" w14:textId="77777777" w:rsidR="007425BC" w:rsidRPr="00C04052" w:rsidRDefault="007425BC" w:rsidP="007425BC">
      <w:pPr>
        <w:rPr>
          <w:b/>
          <w:sz w:val="28"/>
          <w:szCs w:val="24"/>
          <w:lang w:val="ru-RU"/>
        </w:rPr>
      </w:pPr>
    </w:p>
    <w:p w14:paraId="3A5321CE" w14:textId="77777777" w:rsidR="007425BC" w:rsidRPr="00C04052" w:rsidRDefault="007425BC" w:rsidP="007425BC">
      <w:pPr>
        <w:rPr>
          <w:b/>
          <w:bCs/>
          <w:sz w:val="28"/>
          <w:szCs w:val="24"/>
          <w:lang w:val="ru-RU"/>
        </w:rPr>
      </w:pPr>
    </w:p>
    <w:p w14:paraId="2244A7AA" w14:textId="7B611585" w:rsidR="007425BC" w:rsidRPr="00C04052" w:rsidRDefault="007425BC" w:rsidP="005441D1">
      <w:pPr>
        <w:ind w:firstLine="660"/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4"/>
          <w:szCs w:val="24"/>
          <w:lang w:val="ru-RU"/>
        </w:rPr>
        <w:br w:type="page"/>
      </w:r>
      <w:r w:rsidRPr="00C04052">
        <w:rPr>
          <w:b/>
          <w:sz w:val="28"/>
          <w:szCs w:val="28"/>
          <w:lang w:val="ru-RU"/>
        </w:rPr>
        <w:lastRenderedPageBreak/>
        <w:t>1. ОБЩАЯ ХАРАКТЕРИСТИКА ПРОГРАММЫ УЧЕБНОЙ ДИСЦИПЛИНЫ</w:t>
      </w:r>
    </w:p>
    <w:p w14:paraId="3EE0F7B4" w14:textId="77777777" w:rsidR="007425BC" w:rsidRPr="00C04052" w:rsidRDefault="007425BC" w:rsidP="007425BC">
      <w:pPr>
        <w:ind w:firstLine="660"/>
        <w:rPr>
          <w:b/>
          <w:sz w:val="28"/>
          <w:szCs w:val="28"/>
          <w:lang w:val="ru-RU"/>
        </w:rPr>
      </w:pPr>
    </w:p>
    <w:p w14:paraId="12E98F0C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1.1. Область применения примерной программы</w:t>
      </w:r>
    </w:p>
    <w:p w14:paraId="252185CB" w14:textId="435B40FF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Программа учебной дисциплины является частью основной образовательной программы в соответствии с ФГОС СПО по специальности 43.02.15 Специалист по поварскому и кондитерскому делу, относящейся к укрупненной группе профессий, специальностей 43.00.00 Сервис и туризм</w:t>
      </w:r>
    </w:p>
    <w:p w14:paraId="12168CB3" w14:textId="0AC17552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1.2. Место дисциплины в структуре основной профессиональной образовательной программы:</w:t>
      </w:r>
      <w:r w:rsidRPr="00C04052">
        <w:rPr>
          <w:sz w:val="28"/>
          <w:szCs w:val="28"/>
          <w:lang w:val="ru-RU"/>
        </w:rPr>
        <w:t xml:space="preserve"> дисциплина относится к общепрофессиональному циклу (ОПЦ).</w:t>
      </w:r>
    </w:p>
    <w:p w14:paraId="06205B3D" w14:textId="77777777" w:rsidR="007E4B48" w:rsidRPr="00C04052" w:rsidRDefault="007E4B48" w:rsidP="007E4B48">
      <w:pPr>
        <w:ind w:firstLine="720"/>
        <w:jc w:val="both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1.3. Цель и планируемые результаты освоения дисциплины:</w:t>
      </w:r>
    </w:p>
    <w:p w14:paraId="46D60424" w14:textId="1B69B4F1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</w:p>
    <w:p w14:paraId="414F4F8D" w14:textId="72B02D48" w:rsidR="007E4B48" w:rsidRPr="00C04052" w:rsidRDefault="007E4B48" w:rsidP="007E4B48">
      <w:pPr>
        <w:ind w:firstLine="720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В результате освоения дисциплины </w:t>
      </w:r>
      <w:proofErr w:type="gramStart"/>
      <w:r w:rsidRPr="00C04052">
        <w:rPr>
          <w:sz w:val="28"/>
          <w:szCs w:val="28"/>
          <w:lang w:val="ru-RU"/>
        </w:rPr>
        <w:t>обучающийся</w:t>
      </w:r>
      <w:proofErr w:type="gramEnd"/>
      <w:r w:rsidRPr="00C04052">
        <w:rPr>
          <w:sz w:val="28"/>
          <w:szCs w:val="28"/>
          <w:lang w:val="ru-RU"/>
        </w:rPr>
        <w:t xml:space="preserve"> осваивает элементы компетенций: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36"/>
        <w:gridCol w:w="2841"/>
        <w:gridCol w:w="2776"/>
      </w:tblGrid>
      <w:tr w:rsidR="007425BC" w:rsidRPr="00C04052" w14:paraId="0A7B01A6" w14:textId="77777777" w:rsidTr="002918D7">
        <w:trPr>
          <w:trHeight w:val="649"/>
        </w:trPr>
        <w:tc>
          <w:tcPr>
            <w:tcW w:w="4361" w:type="dxa"/>
            <w:vAlign w:val="center"/>
          </w:tcPr>
          <w:p w14:paraId="14B026FB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Код ПК, </w:t>
            </w: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</w:p>
        </w:tc>
        <w:tc>
          <w:tcPr>
            <w:tcW w:w="2716" w:type="dxa"/>
            <w:vAlign w:val="center"/>
          </w:tcPr>
          <w:p w14:paraId="44D42208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Умения</w:t>
            </w:r>
          </w:p>
        </w:tc>
        <w:tc>
          <w:tcPr>
            <w:tcW w:w="2776" w:type="dxa"/>
            <w:vAlign w:val="center"/>
          </w:tcPr>
          <w:p w14:paraId="192A6540" w14:textId="77777777" w:rsidR="007425BC" w:rsidRPr="00C04052" w:rsidRDefault="007425BC" w:rsidP="001867BF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Знания</w:t>
            </w:r>
          </w:p>
        </w:tc>
      </w:tr>
      <w:tr w:rsidR="002918D7" w:rsidRPr="005E0C96" w14:paraId="3D157D09" w14:textId="77777777" w:rsidTr="002918D7">
        <w:trPr>
          <w:trHeight w:val="1164"/>
        </w:trPr>
        <w:tc>
          <w:tcPr>
            <w:tcW w:w="4361" w:type="dxa"/>
          </w:tcPr>
          <w:p w14:paraId="6909D56B" w14:textId="424FFC11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bookmarkStart w:id="5" w:name="_Hlk88509125"/>
            <w:r w:rsidRPr="00C04052">
              <w:rPr>
                <w:color w:val="000000"/>
              </w:rPr>
              <w:t>ОК-01. Выбирать способы решения задач профессиональной деятельности, применительно к различным контекстам.</w:t>
            </w:r>
          </w:p>
          <w:p w14:paraId="5C7AAA62" w14:textId="394D6A60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04052">
              <w:rPr>
                <w:color w:val="000000"/>
              </w:rPr>
              <w:t>ОК</w:t>
            </w:r>
            <w:proofErr w:type="gramEnd"/>
            <w:r w:rsidRPr="00C04052">
              <w:rPr>
                <w:color w:val="000000"/>
              </w:rPr>
              <w:t xml:space="preserve"> 02. 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14:paraId="68E7631E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04052">
              <w:rPr>
                <w:color w:val="000000"/>
              </w:rPr>
              <w:t>ОК</w:t>
            </w:r>
            <w:proofErr w:type="gramEnd"/>
            <w:r w:rsidRPr="00C04052">
              <w:rPr>
                <w:color w:val="000000"/>
              </w:rPr>
              <w:t xml:space="preserve"> 03. </w:t>
            </w:r>
            <w:proofErr w:type="gramStart"/>
            <w:r w:rsidRPr="00C04052">
              <w:rPr>
                <w:color w:val="000000"/>
              </w:rPr>
              <w:t>Планировать и реализовывать</w:t>
            </w:r>
            <w:proofErr w:type="gramEnd"/>
            <w:r w:rsidRPr="00C04052">
              <w:rPr>
                <w:color w:val="000000"/>
              </w:rPr>
              <w:t xml:space="preserve"> собственное профессиональное и личностное развитие.</w:t>
            </w:r>
          </w:p>
          <w:p w14:paraId="0FD256DC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04052">
              <w:rPr>
                <w:color w:val="000000"/>
              </w:rPr>
              <w:t>ОК</w:t>
            </w:r>
            <w:proofErr w:type="gramEnd"/>
            <w:r w:rsidRPr="00C04052">
              <w:rPr>
                <w:color w:val="000000"/>
              </w:rPr>
              <w:t xml:space="preserve"> 04. Работать в коллективе и команде, эффективно взаимодействовать с коллегами, руководством, клиентами.</w:t>
            </w:r>
          </w:p>
          <w:p w14:paraId="135AEB0D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04052">
              <w:rPr>
                <w:color w:val="000000"/>
              </w:rPr>
              <w:t>ОК</w:t>
            </w:r>
            <w:proofErr w:type="gramEnd"/>
            <w:r w:rsidRPr="00C04052">
              <w:rPr>
                <w:color w:val="000000"/>
              </w:rPr>
              <w:t xml:space="preserve"> 05. 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14:paraId="21F7FCE2" w14:textId="77777777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04052">
              <w:rPr>
                <w:color w:val="000000"/>
              </w:rPr>
              <w:t>ОК</w:t>
            </w:r>
            <w:proofErr w:type="gramEnd"/>
            <w:r w:rsidRPr="00C04052">
              <w:rPr>
                <w:color w:val="000000"/>
              </w:rPr>
              <w:t xml:space="preserve">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поведения.</w:t>
            </w:r>
          </w:p>
          <w:p w14:paraId="41AD358E" w14:textId="1185E4AE" w:rsidR="002918D7" w:rsidRPr="00C04052" w:rsidRDefault="002918D7" w:rsidP="002918D7">
            <w:pPr>
              <w:pStyle w:val="pboth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proofErr w:type="gramStart"/>
            <w:r w:rsidRPr="00C04052">
              <w:rPr>
                <w:color w:val="000000"/>
              </w:rPr>
              <w:t>ОК</w:t>
            </w:r>
            <w:proofErr w:type="gramEnd"/>
            <w:r w:rsidRPr="00C04052">
              <w:rPr>
                <w:color w:val="000000"/>
              </w:rPr>
              <w:t xml:space="preserve"> 07. Содействовать сохранению окружающей среды, ресурсосбережению, эффективно действовать в чрезвычайных ситуациях.</w:t>
            </w:r>
          </w:p>
          <w:p w14:paraId="2CEC5F0E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09. Использовать информационные технологии в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профессиональной деятельности.</w:t>
            </w:r>
          </w:p>
          <w:p w14:paraId="714C468B" w14:textId="6DAC4D2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ОК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10. Пользоваться профессиональной документацией на государственном и иностранном языке.</w:t>
            </w:r>
          </w:p>
          <w:p w14:paraId="78F0D090" w14:textId="634E0DDA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1.1. Организовывать подготовку рабочих мест, оборудования, сырья, материалов для приготовления полуфабрикатов в соответствии с инструкциями и регламентами</w:t>
            </w:r>
          </w:p>
          <w:p w14:paraId="72909CE6" w14:textId="4476451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1.2. Осуществлять обработку, подготовку экзотических и редких видов сырья: овощей, грибов, рыбы, нерыбного водного сырья, дичи</w:t>
            </w:r>
          </w:p>
          <w:p w14:paraId="37873DE2" w14:textId="0844FBC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1.3. Проводить приготовление и подготовку к реализации полуфабрикатов для блюд, кулинарных изделий сложного ассортимента.</w:t>
            </w:r>
          </w:p>
          <w:p w14:paraId="6C5C7E9E" w14:textId="498F3413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1.4. Осуществлять разработку, адаптацию рецептур полуфабрикатов с учетом потребностей различных категорий потребителей, видов и форм обслуживания</w:t>
            </w:r>
          </w:p>
          <w:p w14:paraId="07B04941" w14:textId="1308AAE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2.1. Организовывать подготовку рабочих мест, оборудования, сырья, материалов для приготовления горячих блюд, кулинарных изделий, закусок сложного ассортимента в соответствии с инструкциями и регламентами.</w:t>
            </w:r>
          </w:p>
          <w:p w14:paraId="0ED4E946" w14:textId="597BB6A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2.2. Осуществлять приготовление, творческое оформление и подготовку к реализации супов сложного ассортимента с учетом потребностей различных категорий потребителей, видов и форм обслуживания.</w:t>
            </w:r>
          </w:p>
          <w:p w14:paraId="0FEED6D4" w14:textId="133BA7A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2.3. Осуществлять приготовление, непродолжительное хранение горячих соусов сложного ассортимента.</w:t>
            </w:r>
          </w:p>
          <w:p w14:paraId="13EBF956" w14:textId="67B8D1D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2.4. Осуществлять приготовление, творческое оформление и подготовку к реализации горячих блюд и гарниров из овощей, круп, бобовых, макаронных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64EF9FB1" w14:textId="1A57D83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</w:t>
            </w: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2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.5. Осуществлять приготовление, творческое оформление и подготовку к реализации горячих блюд из яиц, творога, сыра, муки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</w:t>
            </w:r>
          </w:p>
          <w:p w14:paraId="1B7CFE5D" w14:textId="7179554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2.6. Осуществлять приготовление, творческое оформление и подготовку к реализации горячих блюд из рыбы, нерыбного водного сырья сложного ассортимента с учетом потребностей различных категорий потребителей, видов и форм обслуживания.</w:t>
            </w:r>
          </w:p>
          <w:p w14:paraId="47CD536F" w14:textId="5BB5173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2.7. Осуществлять приготовление, творческое оформление и подготовку к реализации горячих блюд из мяса, домашней птицы, дичи и кролика сложного ассортимента с учетом потребностей различных категорий потребителей, видов и форм обслуживания.</w:t>
            </w:r>
          </w:p>
          <w:p w14:paraId="37020733" w14:textId="772C0C21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2.8. Осуществлять разработку, адаптацию рецептур горячих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</w:t>
            </w:r>
          </w:p>
          <w:p w14:paraId="64FA8D35" w14:textId="603681F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3.1</w:t>
            </w: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рганизовывать подготовку рабочих мест, оборудования, сырья, материалов для приготовления холодных блюд, кулинарных изделий, закусок в соответствии с инструкциями и регламентами</w:t>
            </w:r>
          </w:p>
          <w:p w14:paraId="7F5AE9D3" w14:textId="18C318E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3.2</w:t>
            </w: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существлять приготовление, непродолжительное хранение холодных соусов, заправок с учетом потребностей различных категорий потребителей, видов и форм обслуживания.</w:t>
            </w:r>
          </w:p>
          <w:p w14:paraId="69B768FA" w14:textId="69E2CF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3.3. Осуществлять приготовление, творческое оформление и подготовку к реализации салатов сложного ассортимента с учетом потребностей различных категорий потребителей, видов и форм обслуживания.</w:t>
            </w:r>
          </w:p>
          <w:p w14:paraId="782699C2" w14:textId="602A83EB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3.4</w:t>
            </w: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существлять приготовление, творческое оформление и подготовку к реализации канапе, холодных закусок сложного ассортимента с учетом потребностей различных категорий потребителей, видов и форм обслуживания</w:t>
            </w:r>
          </w:p>
          <w:p w14:paraId="326D4668" w14:textId="36EBD05E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3.5</w:t>
            </w: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существлять приготовление, творческое оформление и подготовку к реализации холодных блюд из рыбы, нерыбного водного сырья сложного ассортимента с учетом потребностей различных категорий потребителей,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видов и форм обслуживания.</w:t>
            </w:r>
          </w:p>
          <w:p w14:paraId="2B10F293" w14:textId="12E8450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3.6</w:t>
            </w:r>
            <w:proofErr w:type="gramStart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О</w:t>
            </w:r>
            <w:proofErr w:type="gramEnd"/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существлять приготовление, творческое оформление и подготовку к реализации холодных блюд из мяса, домашней птицы, дичи сложного ассортимента с учетом потребностей различных категорий потребителей, видов и форм обслуживания.</w:t>
            </w:r>
          </w:p>
          <w:p w14:paraId="01D2C139" w14:textId="34CE31F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3.7. Осуществлять разработку, адаптацию рецептур холодных блюд, кулинарных изделий, закусок, в том числе авторских, брендовых, региональных с учетом потребностей различных категорий потребителей, видов и форм обслуживания.</w:t>
            </w:r>
          </w:p>
          <w:p w14:paraId="1C7D8834" w14:textId="41B5EFA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4.1. Организовывать подготовку рабочих мест, оборудования, сырья, материалов для приготовления холодных и горячих сладких блюд, десертов, напитков в соответствии с инструкциями и регламентами.</w:t>
            </w:r>
          </w:p>
          <w:p w14:paraId="017CEB3C" w14:textId="691BC269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4.2. Осуществлять приготовление, творческое оформление и подготовку к реализации холодных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09D58F" w14:textId="29C432E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4.3. Осуществлять приготовление, творческое оформление и подготовку к реализации горячих десертов сложного ассортимента с учетом потребностей различных категорий потребителей, видов и форм обслуживания.</w:t>
            </w:r>
          </w:p>
          <w:p w14:paraId="66E18249" w14:textId="2177105F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4.4. Осуществлять приготовление, творческое оформление и подготовку к реализации холодных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3FA10E1E" w14:textId="356135D2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4.5. Осуществлять приготовление, творческое оформление и подготовку к реализации горячих напитков сложного ассортимента с учетом потребностей различных категорий потребителей, видов и форм обслуживания.</w:t>
            </w:r>
          </w:p>
          <w:p w14:paraId="4FFFF4F9" w14:textId="4974ACB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ПК 4.6. Осуществлять разработку, адаптацию рецептур холодных и горячих десертов, напитков, в том числе авторских, брендовых, региональных с учетом потребностей </w:t>
            </w: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различных категорий потребителей, видов и форм обслуживания.</w:t>
            </w:r>
          </w:p>
          <w:p w14:paraId="42548386" w14:textId="4E5D9E04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5.1. Организовывать подготовку рабочих мест, оборудования, сырья, материалов для приготовления хлебобулочных, мучных кондитерских изделий разнообразного ассортимента в соответствии с инструкциями и регламентами.</w:t>
            </w:r>
          </w:p>
          <w:p w14:paraId="0CDC6F41" w14:textId="02CB2359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5.2. Осуществлять приготовление, хранение отделочных полуфабрикатов для хлебобулочных, мучных кондитерских изделий.</w:t>
            </w:r>
          </w:p>
          <w:p w14:paraId="6FBB6FBF" w14:textId="027FF697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5.3. Осуществлять приготовление, творческое оформление, подготовку к реализации хлебобулочных изделий и праздничного хлеба сложного ассортимента с учетом потребностей различных категорий потребителей, видов и форм обслуживания.</w:t>
            </w:r>
          </w:p>
          <w:p w14:paraId="5B6C5929" w14:textId="1FD88783" w:rsidR="002918D7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5.4. Осуществлять приготовление, творческое оформление, подготовку к реализации мучных кондитерских изделий сложного ассортимента с учетом потребностей различных категорий потребителей, видов и форм обслуживания.</w:t>
            </w:r>
          </w:p>
          <w:p w14:paraId="2EDC1449" w14:textId="2623936A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5.5. Осуществлять приготовление, творческое оформление, подготовку к реализации пирожных и тортов сложного ассортимента с учетом потребностей различных категорий потребителей, видов и форм обслуживания.</w:t>
            </w:r>
          </w:p>
          <w:p w14:paraId="3DDB17CF" w14:textId="2DBE07B2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5.6. Осуществлять разработку, адаптацию рецептур хлебобулочных, мучных кондитерских изделий, в том числе авторских, брендовых, региональных с учетом потребностей различных категорий потребителей</w:t>
            </w:r>
          </w:p>
          <w:p w14:paraId="2C89C03E" w14:textId="286C8FC0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6.1. Осуществлять разработку ассортимента кулинарной и кондитерской продукции, различных видов меню с учетом потребностей различных категорий потребителей, видов и форм обслуживания.</w:t>
            </w:r>
          </w:p>
          <w:p w14:paraId="26F54EFE" w14:textId="4FC726AD" w:rsidR="00B73AC1" w:rsidRPr="00C04052" w:rsidRDefault="00B73AC1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6.2. Осуществлять текущее планирование, координацию деятельности подчиненного персонала с учетом взаимодействия с другими подразделениями.</w:t>
            </w:r>
          </w:p>
          <w:p w14:paraId="4E0AB060" w14:textId="2D09F016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6.3. Организовывать ресурсное обеспечение деятельности подчиненного персонала.</w:t>
            </w:r>
          </w:p>
          <w:p w14:paraId="0B1D369C" w14:textId="77777777" w:rsidR="002918D7" w:rsidRPr="00C04052" w:rsidRDefault="002918D7" w:rsidP="002918D7">
            <w:pPr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ПК 6.4. Осуществлять организацию и контроль текущей деятельности подчиненного персонала.</w:t>
            </w:r>
          </w:p>
          <w:p w14:paraId="51411561" w14:textId="0E051EA4" w:rsidR="002918D7" w:rsidRPr="00C04052" w:rsidRDefault="00B73AC1" w:rsidP="002918D7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ПК 6.5. Осуществлять инструктирование, обучение поваров, кондитеров, пекарей и других категорий работников кухни на рабочем месте.</w:t>
            </w:r>
          </w:p>
        </w:tc>
        <w:tc>
          <w:tcPr>
            <w:tcW w:w="2716" w:type="dxa"/>
          </w:tcPr>
          <w:p w14:paraId="27583326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7DAF0035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3DA7F56E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проводить вводный инструктаж подчиненных работников (персонал), инструктировать их по вопросам техники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безопасности на рабочем месте с учетом специфики выполняемых работ;</w:t>
            </w:r>
          </w:p>
          <w:p w14:paraId="6F7F4052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FD36EF0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6D53F5C8" w14:textId="77777777" w:rsidR="002918D7" w:rsidRPr="002918D7" w:rsidRDefault="002918D7" w:rsidP="002918D7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вести документацию установленного образца по охране труда, соблюдать сроки ее заполнения и условия хранения.</w:t>
            </w:r>
          </w:p>
          <w:p w14:paraId="14F1B778" w14:textId="1A32BBB8" w:rsidR="002918D7" w:rsidRPr="00C04052" w:rsidRDefault="002918D7" w:rsidP="002918D7">
            <w:pPr>
              <w:jc w:val="both"/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2776" w:type="dxa"/>
          </w:tcPr>
          <w:p w14:paraId="7EAFD8E6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3B20ECFC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79305C15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4F4977FB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возможные последствия несоблюдения технологических процессов и производственных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инструкций подчиненными работниками (персоналом);</w:t>
            </w:r>
          </w:p>
          <w:p w14:paraId="508CB6D1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и периодичность инструктажей по охране труда и технике безопасности;</w:t>
            </w:r>
          </w:p>
          <w:p w14:paraId="414E5993" w14:textId="77777777" w:rsidR="002918D7" w:rsidRPr="00C04052" w:rsidRDefault="002918D7" w:rsidP="002918D7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34690C9C" w14:textId="2AA78008" w:rsidR="002918D7" w:rsidRPr="00C04052" w:rsidRDefault="002918D7" w:rsidP="002918D7">
            <w:pPr>
              <w:pStyle w:val="a5"/>
              <w:ind w:left="0"/>
              <w:rPr>
                <w:bCs/>
                <w:sz w:val="28"/>
                <w:szCs w:val="28"/>
                <w:lang w:val="ru-RU"/>
              </w:rPr>
            </w:pPr>
          </w:p>
        </w:tc>
      </w:tr>
      <w:bookmarkEnd w:id="5"/>
    </w:tbl>
    <w:p w14:paraId="4F0546BA" w14:textId="63FD6EC7" w:rsidR="007425BC" w:rsidRPr="00C04052" w:rsidRDefault="007425BC" w:rsidP="007425BC">
      <w:pPr>
        <w:rPr>
          <w:sz w:val="28"/>
          <w:szCs w:val="28"/>
          <w:lang w:val="ru-RU"/>
        </w:rPr>
      </w:pPr>
    </w:p>
    <w:p w14:paraId="0C8FB7F1" w14:textId="77777777" w:rsidR="007E4B48" w:rsidRPr="00C04052" w:rsidRDefault="007E4B48" w:rsidP="007E4B48">
      <w:pPr>
        <w:ind w:firstLine="720"/>
        <w:rPr>
          <w:sz w:val="28"/>
          <w:szCs w:val="28"/>
          <w:lang w:val="ru-RU"/>
        </w:rPr>
      </w:pPr>
    </w:p>
    <w:p w14:paraId="187720AB" w14:textId="362E3F96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 СТРУКТУРА И СОДЕРЖАНИЕ УЧЕБНОЙ ДИСЦИПЛИНЫ</w:t>
      </w:r>
    </w:p>
    <w:p w14:paraId="2D2D0475" w14:textId="77777777" w:rsidR="007425BC" w:rsidRPr="00C04052" w:rsidRDefault="007425BC" w:rsidP="00B73AC1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2.1. Объем учебной дисциплины и виды учебной работы</w:t>
      </w:r>
    </w:p>
    <w:tbl>
      <w:tblPr>
        <w:tblW w:w="4949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41"/>
        <w:gridCol w:w="2193"/>
      </w:tblGrid>
      <w:tr w:rsidR="007425BC" w:rsidRPr="00C04052" w14:paraId="030707A3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310C928" w14:textId="77777777" w:rsidR="007425BC" w:rsidRPr="00C04052" w:rsidRDefault="007425BC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093" w:type="pct"/>
            <w:vAlign w:val="center"/>
          </w:tcPr>
          <w:p w14:paraId="2F8B0336" w14:textId="4F6A071A" w:rsidR="007425BC" w:rsidRPr="00C04052" w:rsidRDefault="007425BC" w:rsidP="00B73AC1">
            <w:pPr>
              <w:jc w:val="center"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>Объем часов</w:t>
            </w:r>
          </w:p>
        </w:tc>
      </w:tr>
      <w:tr w:rsidR="007425BC" w:rsidRPr="00C04052" w14:paraId="341372A9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3FBCA399" w14:textId="3661C37C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Максимальная учебная нагрузка, в том числе:</w:t>
            </w:r>
          </w:p>
        </w:tc>
        <w:tc>
          <w:tcPr>
            <w:tcW w:w="1093" w:type="pct"/>
            <w:vAlign w:val="center"/>
          </w:tcPr>
          <w:p w14:paraId="42DD04F1" w14:textId="535FDB0D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45</w:t>
            </w:r>
          </w:p>
        </w:tc>
      </w:tr>
      <w:tr w:rsidR="007425BC" w:rsidRPr="00C04052" w14:paraId="79CAD838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69228074" w14:textId="5DF79DF0" w:rsidR="007425BC" w:rsidRPr="00C04052" w:rsidRDefault="00B73AC1" w:rsidP="001867BF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color w:val="000000"/>
                <w:sz w:val="28"/>
                <w:szCs w:val="28"/>
                <w:lang w:val="ru-RU"/>
              </w:rPr>
              <w:t>обязательная учебная нагрузка (аудиторные учебные занятия):</w:t>
            </w:r>
          </w:p>
        </w:tc>
        <w:tc>
          <w:tcPr>
            <w:tcW w:w="1093" w:type="pct"/>
            <w:vAlign w:val="center"/>
          </w:tcPr>
          <w:p w14:paraId="6BA6D1C8" w14:textId="5A6BEBAB" w:rsidR="007425BC" w:rsidRPr="00C04052" w:rsidRDefault="007425B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  <w:r w:rsidR="00F5671C" w:rsidRPr="00C04052"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7425BC" w:rsidRPr="00C04052" w14:paraId="3608522B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1513DDD5" w14:textId="77777777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093" w:type="pct"/>
            <w:vAlign w:val="center"/>
          </w:tcPr>
          <w:p w14:paraId="3631F81D" w14:textId="29D4F87E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F5671C" w:rsidRPr="00C04052" w14:paraId="26B174A7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683CAC3" w14:textId="3B12A2D9" w:rsidR="00F5671C" w:rsidRPr="00C04052" w:rsidRDefault="00F5671C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, часы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практическ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ой</w:t>
            </w:r>
            <w:r w:rsidRPr="00C04052">
              <w:rPr>
                <w:i/>
                <w:iCs/>
                <w:sz w:val="28"/>
                <w:szCs w:val="28"/>
                <w:lang w:val="ru-RU"/>
              </w:rPr>
              <w:t xml:space="preserve"> подготовк</w:t>
            </w:r>
            <w:r w:rsidR="00B73AC1" w:rsidRPr="00C04052">
              <w:rPr>
                <w:i/>
                <w:iCs/>
                <w:sz w:val="28"/>
                <w:szCs w:val="28"/>
                <w:lang w:val="ru-RU"/>
              </w:rPr>
              <w:t>и</w:t>
            </w:r>
          </w:p>
        </w:tc>
        <w:tc>
          <w:tcPr>
            <w:tcW w:w="1093" w:type="pct"/>
            <w:vAlign w:val="center"/>
          </w:tcPr>
          <w:p w14:paraId="19066DDD" w14:textId="7747124C" w:rsidR="00F5671C" w:rsidRPr="00C04052" w:rsidRDefault="00F5671C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10</w:t>
            </w:r>
          </w:p>
        </w:tc>
      </w:tr>
      <w:tr w:rsidR="007425BC" w:rsidRPr="00C04052" w14:paraId="56AAC2E4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40600552" w14:textId="2EC4F5BF" w:rsidR="007425BC" w:rsidRPr="00C04052" w:rsidRDefault="007425BC" w:rsidP="00B73AC1">
            <w:pPr>
              <w:ind w:firstLine="284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практические занятия </w:t>
            </w:r>
          </w:p>
        </w:tc>
        <w:tc>
          <w:tcPr>
            <w:tcW w:w="1093" w:type="pct"/>
            <w:vAlign w:val="center"/>
          </w:tcPr>
          <w:p w14:paraId="3EB8E80B" w14:textId="25B92450" w:rsidR="007425BC" w:rsidRPr="00C04052" w:rsidRDefault="00F5671C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18</w:t>
            </w:r>
          </w:p>
        </w:tc>
      </w:tr>
      <w:tr w:rsidR="00B73AC1" w:rsidRPr="00C04052" w14:paraId="2785EBDF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2A07D8C3" w14:textId="2EB79C74" w:rsidR="00B73AC1" w:rsidRPr="00C04052" w:rsidRDefault="00B73AC1" w:rsidP="00B73AC1">
            <w:pPr>
              <w:ind w:firstLine="284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в том числе, часы практической подготовки</w:t>
            </w:r>
          </w:p>
        </w:tc>
        <w:tc>
          <w:tcPr>
            <w:tcW w:w="1093" w:type="pct"/>
            <w:vAlign w:val="center"/>
          </w:tcPr>
          <w:p w14:paraId="0A137541" w14:textId="6741BB85" w:rsidR="00B73AC1" w:rsidRPr="00C04052" w:rsidRDefault="00B73AC1" w:rsidP="00DC5D6D">
            <w:pPr>
              <w:jc w:val="center"/>
              <w:rPr>
                <w:i/>
                <w:iCs/>
                <w:sz w:val="28"/>
                <w:szCs w:val="28"/>
                <w:lang w:val="ru-RU"/>
              </w:rPr>
            </w:pPr>
            <w:r w:rsidRPr="00C04052">
              <w:rPr>
                <w:i/>
                <w:iCs/>
                <w:sz w:val="28"/>
                <w:szCs w:val="28"/>
                <w:lang w:val="ru-RU"/>
              </w:rPr>
              <w:t>12</w:t>
            </w:r>
          </w:p>
        </w:tc>
      </w:tr>
      <w:tr w:rsidR="00B73AC1" w:rsidRPr="00C04052" w14:paraId="3F4500F2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0733DE69" w14:textId="5D492233" w:rsidR="00B73AC1" w:rsidRPr="00C04052" w:rsidRDefault="00B73AC1" w:rsidP="00B73AC1">
            <w:pPr>
              <w:suppressAutoHyphens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(внеаудиторная работа, включающая </w:t>
            </w:r>
            <w:proofErr w:type="gramStart"/>
            <w:r w:rsidRPr="00C04052">
              <w:rPr>
                <w:b/>
                <w:bCs/>
                <w:sz w:val="28"/>
                <w:szCs w:val="28"/>
                <w:lang w:val="ru-RU"/>
              </w:rPr>
              <w:t>индивидуальный проект</w:t>
            </w:r>
            <w:proofErr w:type="gramEnd"/>
            <w:r w:rsidRPr="00C04052">
              <w:rPr>
                <w:b/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1093" w:type="pct"/>
            <w:vAlign w:val="center"/>
          </w:tcPr>
          <w:p w14:paraId="6BE80642" w14:textId="050B8BB2" w:rsidR="00B73AC1" w:rsidRPr="00C04052" w:rsidRDefault="007535F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>
              <w:rPr>
                <w:iCs/>
                <w:sz w:val="28"/>
                <w:szCs w:val="28"/>
                <w:lang w:val="ru-RU"/>
              </w:rPr>
              <w:t>6</w:t>
            </w:r>
          </w:p>
        </w:tc>
      </w:tr>
      <w:tr w:rsidR="00B73AC1" w:rsidRPr="00C04052" w14:paraId="245AE1C1" w14:textId="77777777" w:rsidTr="00B73AC1">
        <w:trPr>
          <w:trHeight w:val="418"/>
        </w:trPr>
        <w:tc>
          <w:tcPr>
            <w:tcW w:w="3907" w:type="pct"/>
            <w:vAlign w:val="center"/>
          </w:tcPr>
          <w:p w14:paraId="55421E34" w14:textId="2E215296" w:rsidR="00B73AC1" w:rsidRPr="00C04052" w:rsidRDefault="00B73AC1" w:rsidP="00B73AC1">
            <w:pPr>
              <w:suppressAutoHyphens/>
              <w:rPr>
                <w:b/>
                <w:iCs/>
                <w:sz w:val="28"/>
                <w:szCs w:val="28"/>
                <w:lang w:val="ru-RU"/>
              </w:rPr>
            </w:pPr>
            <w:r w:rsidRPr="00C04052">
              <w:rPr>
                <w:b/>
                <w:iCs/>
                <w:sz w:val="28"/>
                <w:szCs w:val="28"/>
                <w:lang w:val="ru-RU"/>
              </w:rPr>
              <w:t xml:space="preserve">Промежуточная аттестация: </w:t>
            </w:r>
            <w:r w:rsidRPr="00C04052">
              <w:rPr>
                <w:bCs/>
                <w:iCs/>
                <w:sz w:val="28"/>
                <w:szCs w:val="28"/>
                <w:lang w:val="ru-RU"/>
              </w:rPr>
              <w:t>экзамен</w:t>
            </w:r>
          </w:p>
        </w:tc>
        <w:tc>
          <w:tcPr>
            <w:tcW w:w="1093" w:type="pct"/>
            <w:vAlign w:val="center"/>
          </w:tcPr>
          <w:p w14:paraId="648D8602" w14:textId="456E2A70" w:rsidR="00B73AC1" w:rsidRPr="00C04052" w:rsidRDefault="00B73AC1" w:rsidP="00DC5D6D">
            <w:pPr>
              <w:jc w:val="center"/>
              <w:rPr>
                <w:iCs/>
                <w:sz w:val="28"/>
                <w:szCs w:val="28"/>
                <w:lang w:val="ru-RU"/>
              </w:rPr>
            </w:pPr>
            <w:r w:rsidRPr="00C04052">
              <w:rPr>
                <w:iCs/>
                <w:sz w:val="28"/>
                <w:szCs w:val="28"/>
                <w:lang w:val="ru-RU"/>
              </w:rPr>
              <w:t>3</w:t>
            </w:r>
          </w:p>
        </w:tc>
      </w:tr>
    </w:tbl>
    <w:p w14:paraId="4D937996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p w14:paraId="2DAC4C7B" w14:textId="77777777" w:rsidR="007425BC" w:rsidRPr="00C04052" w:rsidRDefault="007425BC" w:rsidP="007425BC">
      <w:pPr>
        <w:rPr>
          <w:b/>
          <w:sz w:val="28"/>
          <w:szCs w:val="28"/>
          <w:lang w:val="ru-RU"/>
        </w:rPr>
        <w:sectPr w:rsidR="007425BC" w:rsidRPr="00C04052" w:rsidSect="00FE4963">
          <w:pgSz w:w="11906" w:h="16838"/>
          <w:pgMar w:top="851" w:right="851" w:bottom="851" w:left="1134" w:header="709" w:footer="709" w:gutter="0"/>
          <w:cols w:space="720"/>
          <w:docGrid w:linePitch="299"/>
        </w:sectPr>
      </w:pPr>
    </w:p>
    <w:p w14:paraId="45FECE1E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lastRenderedPageBreak/>
        <w:t xml:space="preserve">2.2. Тематический план и содержание учебной дисциплины </w:t>
      </w:r>
    </w:p>
    <w:p w14:paraId="5B364105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tbl>
      <w:tblPr>
        <w:tblW w:w="49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7"/>
        <w:gridCol w:w="8458"/>
        <w:gridCol w:w="1054"/>
        <w:gridCol w:w="2400"/>
      </w:tblGrid>
      <w:tr w:rsidR="00B73AC1" w:rsidRPr="00C04052" w14:paraId="5BC5CB39" w14:textId="7212F649" w:rsidTr="00B73AC1">
        <w:trPr>
          <w:trHeight w:val="20"/>
        </w:trPr>
        <w:tc>
          <w:tcPr>
            <w:tcW w:w="989" w:type="pct"/>
          </w:tcPr>
          <w:p w14:paraId="4B693AC7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2848" w:type="pct"/>
          </w:tcPr>
          <w:p w14:paraId="1F00B598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C04052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  <w:tc>
          <w:tcPr>
            <w:tcW w:w="355" w:type="pct"/>
          </w:tcPr>
          <w:p w14:paraId="79433EC3" w14:textId="77777777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808" w:type="pct"/>
          </w:tcPr>
          <w:p w14:paraId="5C7F450E" w14:textId="6518B99D" w:rsidR="00B73AC1" w:rsidRPr="00C04052" w:rsidRDefault="00B73AC1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Осваиваемые элементы компетенций</w:t>
            </w:r>
          </w:p>
        </w:tc>
      </w:tr>
      <w:tr w:rsidR="00B73AC1" w:rsidRPr="00C04052" w14:paraId="34C8F5C3" w14:textId="198911B7" w:rsidTr="00B73AC1">
        <w:trPr>
          <w:trHeight w:val="20"/>
        </w:trPr>
        <w:tc>
          <w:tcPr>
            <w:tcW w:w="989" w:type="pct"/>
          </w:tcPr>
          <w:p w14:paraId="4E122E43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</w:t>
            </w:r>
          </w:p>
        </w:tc>
        <w:tc>
          <w:tcPr>
            <w:tcW w:w="2848" w:type="pct"/>
          </w:tcPr>
          <w:p w14:paraId="2A85910A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355" w:type="pct"/>
          </w:tcPr>
          <w:p w14:paraId="6119F829" w14:textId="77777777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3A7954F9" w14:textId="0095B38D" w:rsidR="00B73AC1" w:rsidRPr="00C04052" w:rsidRDefault="00B73AC1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4</w:t>
            </w:r>
          </w:p>
        </w:tc>
      </w:tr>
      <w:tr w:rsidR="00C21CC7" w:rsidRPr="00C04052" w14:paraId="4E1EF93F" w14:textId="2BB07648" w:rsidTr="00C21CC7">
        <w:trPr>
          <w:trHeight w:val="243"/>
        </w:trPr>
        <w:tc>
          <w:tcPr>
            <w:tcW w:w="3837" w:type="pct"/>
            <w:gridSpan w:val="2"/>
          </w:tcPr>
          <w:p w14:paraId="249317B8" w14:textId="64A5BC4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1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Нормативно - правовая база охраны труда</w:t>
            </w:r>
          </w:p>
        </w:tc>
        <w:tc>
          <w:tcPr>
            <w:tcW w:w="355" w:type="pct"/>
          </w:tcPr>
          <w:p w14:paraId="3A01AA3D" w14:textId="4CDA4D6B" w:rsidR="00C21CC7" w:rsidRPr="00C04052" w:rsidRDefault="00C21CC7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16</w:t>
            </w:r>
          </w:p>
        </w:tc>
        <w:tc>
          <w:tcPr>
            <w:tcW w:w="808" w:type="pct"/>
            <w:vMerge w:val="restart"/>
          </w:tcPr>
          <w:p w14:paraId="01F9667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57DC44C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8472CD9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D904984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36107C6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C7400F5" w14:textId="77777777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BB6672C" w14:textId="0955A288" w:rsidR="00C21CC7" w:rsidRPr="00C04052" w:rsidRDefault="00C21CC7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6D4D864" w14:textId="0FA0D39C" w:rsidTr="00B73AC1">
        <w:trPr>
          <w:trHeight w:val="20"/>
        </w:trPr>
        <w:tc>
          <w:tcPr>
            <w:tcW w:w="989" w:type="pct"/>
            <w:vMerge w:val="restart"/>
          </w:tcPr>
          <w:p w14:paraId="154CBA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1.1</w:t>
            </w:r>
          </w:p>
          <w:p w14:paraId="3B951D8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Законодательство в области охраны труда</w:t>
            </w:r>
          </w:p>
        </w:tc>
        <w:tc>
          <w:tcPr>
            <w:tcW w:w="2848" w:type="pct"/>
          </w:tcPr>
          <w:p w14:paraId="629B9FC9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074DBBA3" w14:textId="4383B536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7E2CC3C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D3BAE4C" w14:textId="42C1D4FE" w:rsidTr="00B73AC1">
        <w:trPr>
          <w:trHeight w:val="20"/>
        </w:trPr>
        <w:tc>
          <w:tcPr>
            <w:tcW w:w="989" w:type="pct"/>
            <w:vMerge/>
          </w:tcPr>
          <w:p w14:paraId="6E7E60A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14F995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Нормативно-правовая база охраны труда: понятие, назначение. Федеральные законы в области охраны труда: Конституция Российской Федерации, «Об основах охраны труда в Российской Федерации», Трудовой кодекс Российской Федерации (гл. 33-36). Основные нормы, регламентирующие этими законами, сферами их применения</w:t>
            </w:r>
          </w:p>
        </w:tc>
        <w:tc>
          <w:tcPr>
            <w:tcW w:w="355" w:type="pct"/>
            <w:vMerge/>
          </w:tcPr>
          <w:p w14:paraId="65BAD6B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114DAC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88CFAB5" w14:textId="381A0193" w:rsidTr="00B73AC1">
        <w:trPr>
          <w:trHeight w:val="20"/>
        </w:trPr>
        <w:tc>
          <w:tcPr>
            <w:tcW w:w="989" w:type="pct"/>
            <w:vMerge/>
          </w:tcPr>
          <w:p w14:paraId="559A911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5BE21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направления государственной политики в области охраны труда. Полномочия органов государственной власти России и субъектов РФ, а также местного самоуправления в области охраны труда. Государственные нормативные требования охраны труда (Трудовой кодекс РФ, ст. 211).</w:t>
            </w:r>
          </w:p>
        </w:tc>
        <w:tc>
          <w:tcPr>
            <w:tcW w:w="355" w:type="pct"/>
            <w:vMerge/>
          </w:tcPr>
          <w:p w14:paraId="0A0DE5D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BB32D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E464817" w14:textId="209AB5DB" w:rsidTr="00B73AC1">
        <w:trPr>
          <w:trHeight w:val="433"/>
        </w:trPr>
        <w:tc>
          <w:tcPr>
            <w:tcW w:w="989" w:type="pct"/>
            <w:vMerge/>
          </w:tcPr>
          <w:p w14:paraId="337AC96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88DFBA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Система стандартов по технике безопасности: назначение, объекты. Межотраслевые правила по охране труда, назначение, содержание, порядок действия</w:t>
            </w:r>
          </w:p>
        </w:tc>
        <w:tc>
          <w:tcPr>
            <w:tcW w:w="355" w:type="pct"/>
            <w:vMerge/>
          </w:tcPr>
          <w:p w14:paraId="49FBA06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3F522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739AB3FA" w14:textId="1A4043FE" w:rsidTr="00B73AC1">
        <w:trPr>
          <w:trHeight w:val="433"/>
        </w:trPr>
        <w:tc>
          <w:tcPr>
            <w:tcW w:w="989" w:type="pct"/>
            <w:vMerge/>
          </w:tcPr>
          <w:p w14:paraId="79487C6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CDAA59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Положение о системе сертификации работ по охране труда в организациях: назначение, содержание</w:t>
            </w:r>
          </w:p>
        </w:tc>
        <w:tc>
          <w:tcPr>
            <w:tcW w:w="355" w:type="pct"/>
            <w:vMerge/>
          </w:tcPr>
          <w:p w14:paraId="1B10321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7D313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7F5ADBF" w14:textId="13D662A1" w:rsidTr="00B22A60">
        <w:trPr>
          <w:trHeight w:val="966"/>
        </w:trPr>
        <w:tc>
          <w:tcPr>
            <w:tcW w:w="989" w:type="pct"/>
            <w:vMerge/>
          </w:tcPr>
          <w:p w14:paraId="10F768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F8E1357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7E7FE265" w14:textId="66DA8ED1" w:rsidR="00DC5D6D" w:rsidRPr="00C04052" w:rsidRDefault="00DC5D6D" w:rsidP="00B73AC1">
            <w:pPr>
              <w:pStyle w:val="a5"/>
              <w:ind w:left="0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Оформление нормативно-технических документов, в соответствии действующими Федеральными Законами в области охраны труда</w:t>
            </w:r>
          </w:p>
        </w:tc>
        <w:tc>
          <w:tcPr>
            <w:tcW w:w="355" w:type="pct"/>
          </w:tcPr>
          <w:p w14:paraId="0B1D284B" w14:textId="0E780579" w:rsidR="00DC5D6D" w:rsidRPr="00C04052" w:rsidRDefault="00DC5D6D" w:rsidP="00DC5D6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229264D3" w14:textId="77777777" w:rsidR="00DC5D6D" w:rsidRPr="00C04052" w:rsidRDefault="00DC5D6D" w:rsidP="00B73AC1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DC5D6D" w:rsidRPr="00C04052" w14:paraId="7DE25F14" w14:textId="0D2920B1" w:rsidTr="00B73AC1">
        <w:trPr>
          <w:trHeight w:val="20"/>
        </w:trPr>
        <w:tc>
          <w:tcPr>
            <w:tcW w:w="989" w:type="pct"/>
            <w:vMerge w:val="restart"/>
          </w:tcPr>
          <w:p w14:paraId="626DF3E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1.2</w:t>
            </w:r>
          </w:p>
          <w:p w14:paraId="2F33C1E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Обеспечение охраны труда</w:t>
            </w:r>
          </w:p>
        </w:tc>
        <w:tc>
          <w:tcPr>
            <w:tcW w:w="2848" w:type="pct"/>
          </w:tcPr>
          <w:p w14:paraId="6FA3CACF" w14:textId="2FB0A900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79A850FF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90402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19D52FD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22988E9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51A20D24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0DF0E5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ПК 4.1-4.5</w:t>
            </w:r>
          </w:p>
          <w:p w14:paraId="18353D6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7DD7D354" w14:textId="4D8060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C2CFCD4" w14:textId="5BD34416" w:rsidTr="00B73AC1">
        <w:trPr>
          <w:trHeight w:val="20"/>
        </w:trPr>
        <w:tc>
          <w:tcPr>
            <w:tcW w:w="989" w:type="pct"/>
            <w:vMerge/>
          </w:tcPr>
          <w:p w14:paraId="70668BFB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1516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охраны труда: понятие, назначение. Государственное управление охраной труда</w:t>
            </w:r>
          </w:p>
        </w:tc>
        <w:tc>
          <w:tcPr>
            <w:tcW w:w="355" w:type="pct"/>
            <w:vMerge/>
          </w:tcPr>
          <w:p w14:paraId="291FDD0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2E7E286" w14:textId="586B576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60A4F1E8" w14:textId="24EA030D" w:rsidTr="00B73AC1">
        <w:trPr>
          <w:trHeight w:val="20"/>
        </w:trPr>
        <w:tc>
          <w:tcPr>
            <w:tcW w:w="989" w:type="pct"/>
            <w:vMerge/>
          </w:tcPr>
          <w:p w14:paraId="54EC0E2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EE7F6C2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Государственный надзор и </w:t>
            </w:r>
            <w:proofErr w:type="gramStart"/>
            <w:r w:rsidRPr="00C04052">
              <w:rPr>
                <w:sz w:val="28"/>
                <w:szCs w:val="28"/>
                <w:lang w:val="ru-RU"/>
              </w:rPr>
              <w:t>контроль за</w:t>
            </w:r>
            <w:proofErr w:type="gramEnd"/>
            <w:r w:rsidRPr="00C04052">
              <w:rPr>
                <w:sz w:val="28"/>
                <w:szCs w:val="28"/>
                <w:lang w:val="ru-RU"/>
              </w:rPr>
              <w:t xml:space="preserve"> соблюдением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 xml:space="preserve">законодательства об охране труда. Органы надзора и контроля за охраной труда. Федеральные инспекции труда: назначение, задачи, функции. Права государственных инспекторов труда. Государственные технические инспекции (Госгортехнадзор,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Госэнергонадзор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Госсанинспекция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, Государственная пожарная инспекция и др.), их назначение и функции</w:t>
            </w:r>
          </w:p>
        </w:tc>
        <w:tc>
          <w:tcPr>
            <w:tcW w:w="355" w:type="pct"/>
            <w:vMerge/>
          </w:tcPr>
          <w:p w14:paraId="23F275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083D16E" w14:textId="23E5894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DDCDFFC" w14:textId="1C063C49" w:rsidTr="00B73AC1">
        <w:trPr>
          <w:trHeight w:val="20"/>
        </w:trPr>
        <w:tc>
          <w:tcPr>
            <w:tcW w:w="989" w:type="pct"/>
            <w:vMerge/>
          </w:tcPr>
          <w:p w14:paraId="32E1305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4094CE2" w14:textId="77777777" w:rsidR="00DC5D6D" w:rsidRPr="00C04052" w:rsidRDefault="00DC5D6D" w:rsidP="00B73A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Административный, общественный, личный </w:t>
            </w:r>
            <w:proofErr w:type="gramStart"/>
            <w:r w:rsidRPr="00C04052">
              <w:rPr>
                <w:sz w:val="28"/>
                <w:szCs w:val="28"/>
                <w:lang w:val="ru-RU"/>
              </w:rPr>
              <w:t>контроль за</w:t>
            </w:r>
            <w:proofErr w:type="gramEnd"/>
            <w:r w:rsidRPr="00C04052">
              <w:rPr>
                <w:sz w:val="28"/>
                <w:szCs w:val="28"/>
                <w:lang w:val="ru-RU"/>
              </w:rPr>
              <w:t xml:space="preserve"> охраной труда. Права и обязанности профсоюзов по вопросам охраны труда. Правовые акты, регулирующие взаимные обязательства сторон по условиям и охране труда (Коллективный договор, соглашение по охране труда). Ответственность за нарушение требований охраны труда: административная, дисциплинарная, уголовная</w:t>
            </w:r>
          </w:p>
        </w:tc>
        <w:tc>
          <w:tcPr>
            <w:tcW w:w="355" w:type="pct"/>
            <w:vMerge/>
          </w:tcPr>
          <w:p w14:paraId="73D73F8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6436F66" w14:textId="4684399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4D637D" w:rsidRPr="00C04052" w14:paraId="4D1543E1" w14:textId="77777777" w:rsidTr="00B73AC1">
        <w:trPr>
          <w:trHeight w:val="20"/>
        </w:trPr>
        <w:tc>
          <w:tcPr>
            <w:tcW w:w="989" w:type="pct"/>
            <w:vMerge/>
          </w:tcPr>
          <w:p w14:paraId="00387809" w14:textId="77777777" w:rsidR="004D637D" w:rsidRPr="00C04052" w:rsidRDefault="004D637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369EE5D" w14:textId="77777777" w:rsidR="004D637D" w:rsidRPr="00C04052" w:rsidRDefault="004D637D" w:rsidP="004D637D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61A832" w14:textId="17904646" w:rsidR="004D637D" w:rsidRPr="004D637D" w:rsidRDefault="004D637D" w:rsidP="004D63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8"/>
                <w:szCs w:val="28"/>
                <w:lang w:val="ru-RU"/>
              </w:rPr>
            </w:pPr>
            <w:r w:rsidRPr="004D637D">
              <w:rPr>
                <w:sz w:val="28"/>
                <w:szCs w:val="28"/>
                <w:lang w:val="ru-RU"/>
              </w:rPr>
              <w:t>Инструктаж по ТБ</w:t>
            </w:r>
            <w:r w:rsidRPr="00B1544F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</w:tcPr>
          <w:p w14:paraId="6A7E3F1C" w14:textId="21B1B925" w:rsidR="004D637D" w:rsidRPr="00C04052" w:rsidRDefault="004D637D" w:rsidP="004D63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0847FF2E" w14:textId="77777777" w:rsidR="004D637D" w:rsidRPr="00C04052" w:rsidRDefault="004D637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5C9ED06" w14:textId="54155C58" w:rsidTr="00B73AC1">
        <w:trPr>
          <w:trHeight w:val="20"/>
        </w:trPr>
        <w:tc>
          <w:tcPr>
            <w:tcW w:w="989" w:type="pct"/>
            <w:vMerge/>
          </w:tcPr>
          <w:p w14:paraId="4D89AFE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62DCD04" w14:textId="06A6F14B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C04052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161EF0B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Систематизация учебного материала при составлении таблиц по видам ответственности за правонарушения</w:t>
            </w:r>
          </w:p>
        </w:tc>
        <w:tc>
          <w:tcPr>
            <w:tcW w:w="355" w:type="pct"/>
          </w:tcPr>
          <w:p w14:paraId="3C05634A" w14:textId="5E4301F0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2846FF6" w14:textId="7FDB17CD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151FA449" w14:textId="3DC821F5" w:rsidTr="00B73AC1">
        <w:trPr>
          <w:trHeight w:val="20"/>
        </w:trPr>
        <w:tc>
          <w:tcPr>
            <w:tcW w:w="989" w:type="pct"/>
            <w:vMerge w:val="restart"/>
          </w:tcPr>
          <w:p w14:paraId="5E9707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Тема 1.3. </w:t>
            </w:r>
          </w:p>
          <w:p w14:paraId="070E62CE" w14:textId="3B395E8B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 xml:space="preserve">Организация </w:t>
            </w:r>
            <w:r w:rsidRPr="00C04052">
              <w:rPr>
                <w:b/>
                <w:sz w:val="28"/>
                <w:szCs w:val="28"/>
                <w:lang w:val="ru-RU"/>
              </w:rPr>
              <w:br/>
              <w:t>охраны труда в предприятиях</w:t>
            </w:r>
          </w:p>
        </w:tc>
        <w:tc>
          <w:tcPr>
            <w:tcW w:w="2848" w:type="pct"/>
          </w:tcPr>
          <w:p w14:paraId="4DF13E12" w14:textId="27503181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3AE70C16" w14:textId="77777777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0DACC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1B26ACD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5C24B3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79CC47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2CEF81B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7B4F7196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1CB9BEE" w14:textId="31C58539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484472AA" w14:textId="3B29D0D4" w:rsidTr="00B73AC1">
        <w:trPr>
          <w:trHeight w:val="20"/>
        </w:trPr>
        <w:tc>
          <w:tcPr>
            <w:tcW w:w="989" w:type="pct"/>
            <w:vMerge/>
          </w:tcPr>
          <w:p w14:paraId="79EE37F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2E7034F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Служба охраны труда на предприятии: назначение, основные задачи, права, функциональные обязанности. Основание для заключения договоров со специалистами или организациями, оказывающими услугу по охране труда. Комитеты (комиссии) по охране труда: состав, назначение</w:t>
            </w:r>
          </w:p>
        </w:tc>
        <w:tc>
          <w:tcPr>
            <w:tcW w:w="355" w:type="pct"/>
            <w:vMerge/>
          </w:tcPr>
          <w:p w14:paraId="3376C73D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4E3D26E9" w14:textId="23F34AFF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A72545" w14:textId="1B0AA6F1" w:rsidTr="00B73AC1">
        <w:trPr>
          <w:trHeight w:val="20"/>
        </w:trPr>
        <w:tc>
          <w:tcPr>
            <w:tcW w:w="989" w:type="pct"/>
            <w:vMerge/>
          </w:tcPr>
          <w:p w14:paraId="04EFB090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A553EC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Обязанности работодателя по обеспечению безопасных условий и охраны труда. Соответствие производственных процессов и продукции требования охраны труда. Обязанности работника по соблюдению норм и правил по охране труда. </w:t>
            </w:r>
            <w:proofErr w:type="gramStart"/>
            <w:r w:rsidRPr="00C04052">
              <w:rPr>
                <w:sz w:val="28"/>
                <w:szCs w:val="28"/>
                <w:lang w:val="ru-RU"/>
              </w:rPr>
              <w:t>Санитарно-бытовые</w:t>
            </w:r>
            <w:proofErr w:type="gramEnd"/>
            <w:r w:rsidRPr="00C04052">
              <w:rPr>
                <w:sz w:val="28"/>
                <w:szCs w:val="28"/>
                <w:lang w:val="ru-RU"/>
              </w:rPr>
              <w:t xml:space="preserve"> и лечебно-профилактическое обслуживание работников. Обеспечение прав работников на охрану труда. Дополнительные гарантии по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охране труда отдельных категорий работников</w:t>
            </w:r>
          </w:p>
        </w:tc>
        <w:tc>
          <w:tcPr>
            <w:tcW w:w="355" w:type="pct"/>
            <w:vMerge/>
          </w:tcPr>
          <w:p w14:paraId="3355660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2B32D6B" w14:textId="43A641D8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7397EEA5" w14:textId="2EE20863" w:rsidTr="00B73AC1">
        <w:trPr>
          <w:trHeight w:val="20"/>
        </w:trPr>
        <w:tc>
          <w:tcPr>
            <w:tcW w:w="989" w:type="pct"/>
            <w:vMerge/>
          </w:tcPr>
          <w:p w14:paraId="6E4DC7F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8FD5155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Обеспечение и профессиональная подготовка в области охраны труда. Инструктажи по охране и технике безопасности (вводный, первичный, повторный, внеплановый, текущий), характеристика, оформление документации</w:t>
            </w:r>
          </w:p>
        </w:tc>
        <w:tc>
          <w:tcPr>
            <w:tcW w:w="355" w:type="pct"/>
            <w:vMerge/>
          </w:tcPr>
          <w:p w14:paraId="6925F46E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0687F62" w14:textId="585D961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42A39EC2" w14:textId="33EB8CAC" w:rsidTr="00B73AC1">
        <w:trPr>
          <w:trHeight w:val="20"/>
        </w:trPr>
        <w:tc>
          <w:tcPr>
            <w:tcW w:w="989" w:type="pct"/>
            <w:vMerge/>
          </w:tcPr>
          <w:p w14:paraId="26AB24E8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EB3A097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Финансирование мероприятий по улучшению условий и охраны труда</w:t>
            </w:r>
          </w:p>
        </w:tc>
        <w:tc>
          <w:tcPr>
            <w:tcW w:w="355" w:type="pct"/>
            <w:vMerge/>
          </w:tcPr>
          <w:p w14:paraId="1C247F33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E80738E" w14:textId="038ECF64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0CF2EBCC" w14:textId="77777777" w:rsidTr="00B73AC1">
        <w:trPr>
          <w:trHeight w:val="20"/>
        </w:trPr>
        <w:tc>
          <w:tcPr>
            <w:tcW w:w="989" w:type="pct"/>
            <w:vMerge/>
          </w:tcPr>
          <w:p w14:paraId="1AF3A51F" w14:textId="77777777" w:rsidR="00B1544F" w:rsidRPr="00C04052" w:rsidRDefault="00B1544F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4CADA6" w14:textId="63250A8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0124C83" w14:textId="300E6BAB" w:rsidR="00B1544F" w:rsidRPr="00B1544F" w:rsidRDefault="00B1544F" w:rsidP="00B73AC1">
            <w:pPr>
              <w:rPr>
                <w:sz w:val="28"/>
                <w:szCs w:val="28"/>
                <w:lang w:val="ru-RU"/>
              </w:rPr>
            </w:pPr>
            <w:r w:rsidRPr="00B1544F">
              <w:rPr>
                <w:sz w:val="28"/>
                <w:szCs w:val="28"/>
                <w:lang w:val="ru-RU"/>
              </w:rPr>
              <w:t>Ответственность работодателей по охране труда. Надзор и контроль по охране труда.</w:t>
            </w:r>
          </w:p>
        </w:tc>
        <w:tc>
          <w:tcPr>
            <w:tcW w:w="355" w:type="pct"/>
          </w:tcPr>
          <w:p w14:paraId="290E048C" w14:textId="1F11D8FA" w:rsidR="00B1544F" w:rsidRPr="00C04052" w:rsidRDefault="00B1544F" w:rsidP="00B1544F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19D1493A" w14:textId="77777777" w:rsidR="00B1544F" w:rsidRPr="00C04052" w:rsidRDefault="00B1544F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C4ACEA4" w14:textId="50DDFCF4" w:rsidTr="00B73AC1">
        <w:trPr>
          <w:trHeight w:val="20"/>
        </w:trPr>
        <w:tc>
          <w:tcPr>
            <w:tcW w:w="989" w:type="pct"/>
            <w:vMerge/>
          </w:tcPr>
          <w:p w14:paraId="1A0E56AA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31F7799" w14:textId="04CB4F1E" w:rsidR="00DC5D6D" w:rsidRPr="00C04052" w:rsidRDefault="00DC5D6D" w:rsidP="00B73AC1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Самостоятельная работа </w:t>
            </w:r>
            <w:proofErr w:type="gramStart"/>
            <w:r w:rsidRPr="00C04052">
              <w:rPr>
                <w:b/>
                <w:bCs/>
                <w:sz w:val="28"/>
                <w:szCs w:val="28"/>
                <w:lang w:val="ru-RU"/>
              </w:rPr>
              <w:t>обучающихся</w:t>
            </w:r>
            <w:proofErr w:type="gramEnd"/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  <w:p w14:paraId="593BF921" w14:textId="77777777" w:rsidR="00DC5D6D" w:rsidRPr="00C04052" w:rsidRDefault="00DC5D6D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 Оформление документации по инструктажам по охране труда и технике безопасности.</w:t>
            </w:r>
          </w:p>
        </w:tc>
        <w:tc>
          <w:tcPr>
            <w:tcW w:w="355" w:type="pct"/>
          </w:tcPr>
          <w:p w14:paraId="6CD14AF1" w14:textId="4BAE2A0E" w:rsidR="00DC5D6D" w:rsidRPr="00C04052" w:rsidRDefault="00DC5D6D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F3E0BE8" w14:textId="4C82A6B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4B02B9EE" w14:textId="3A5BB95E" w:rsidTr="00C21CC7">
        <w:trPr>
          <w:trHeight w:val="20"/>
        </w:trPr>
        <w:tc>
          <w:tcPr>
            <w:tcW w:w="3837" w:type="pct"/>
            <w:gridSpan w:val="2"/>
          </w:tcPr>
          <w:p w14:paraId="79D7847A" w14:textId="603F66EE" w:rsidR="00C21CC7" w:rsidRPr="00C04052" w:rsidRDefault="00C21CC7" w:rsidP="00B73AC1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2</w:t>
            </w:r>
            <w:r w:rsidRPr="00C21CC7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sz w:val="28"/>
                <w:szCs w:val="28"/>
                <w:lang w:val="ru-RU"/>
              </w:rPr>
              <w:t>Условия труда на предприятиях общественного питания</w:t>
            </w:r>
          </w:p>
        </w:tc>
        <w:tc>
          <w:tcPr>
            <w:tcW w:w="355" w:type="pct"/>
          </w:tcPr>
          <w:p w14:paraId="5C0241D7" w14:textId="183FB98F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6BE32F2D" w14:textId="77777777" w:rsidR="00C21CC7" w:rsidRPr="00C04052" w:rsidRDefault="00C21CC7" w:rsidP="00B73AC1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B3970D2" w14:textId="77777777" w:rsidTr="00B73AC1">
        <w:trPr>
          <w:trHeight w:val="20"/>
        </w:trPr>
        <w:tc>
          <w:tcPr>
            <w:tcW w:w="989" w:type="pct"/>
            <w:vMerge w:val="restart"/>
          </w:tcPr>
          <w:p w14:paraId="3F91D4F1" w14:textId="2024D4B0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  <w:bookmarkStart w:id="6" w:name="_Hlk88509243"/>
            <w:bookmarkStart w:id="7" w:name="_Hlk88509182"/>
            <w:r w:rsidRPr="00C04052">
              <w:rPr>
                <w:b/>
                <w:bCs/>
                <w:sz w:val="28"/>
                <w:szCs w:val="28"/>
                <w:lang w:val="ru-RU"/>
              </w:rPr>
              <w:t>Тема 2.1</w:t>
            </w:r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Производственная санитария</w:t>
            </w:r>
            <w:bookmarkEnd w:id="6"/>
          </w:p>
        </w:tc>
        <w:tc>
          <w:tcPr>
            <w:tcW w:w="2848" w:type="pct"/>
          </w:tcPr>
          <w:p w14:paraId="6361EB5A" w14:textId="6B2CC5E4" w:rsidR="00DC5D6D" w:rsidRPr="00C04052" w:rsidRDefault="00DC5D6D" w:rsidP="00C0405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учебного материала</w:t>
            </w:r>
          </w:p>
          <w:p w14:paraId="3E8ECB7D" w14:textId="77777777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Виды и характеристика вредных производственных факторов. Гигиенические критерии оценки условий труда. Производственный шум, ультразвук, инфразвук, вибрация. Электромагнитные излучения (ЭМИ). Отопление, вентиляция и кондиционирование воздуха. Производственное освещение, общие сведения.</w:t>
            </w:r>
          </w:p>
          <w:p w14:paraId="58A2EF7A" w14:textId="0721548D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Вредные излучения и защита от них.</w:t>
            </w:r>
          </w:p>
        </w:tc>
        <w:tc>
          <w:tcPr>
            <w:tcW w:w="355" w:type="pct"/>
          </w:tcPr>
          <w:p w14:paraId="7DCA0890" w14:textId="019721AA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3775E42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40BE9D9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BB143A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A7D8A0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0D24198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3CF3859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AB77612" w14:textId="6557D062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bookmarkEnd w:id="7"/>
      <w:tr w:rsidR="00DC5D6D" w:rsidRPr="00C04052" w14:paraId="36496776" w14:textId="77777777" w:rsidTr="00B73AC1">
        <w:trPr>
          <w:trHeight w:val="20"/>
        </w:trPr>
        <w:tc>
          <w:tcPr>
            <w:tcW w:w="989" w:type="pct"/>
            <w:vMerge/>
          </w:tcPr>
          <w:p w14:paraId="49B0735A" w14:textId="77777777" w:rsidR="00DC5D6D" w:rsidRPr="00C04052" w:rsidRDefault="00DC5D6D" w:rsidP="00C04052">
            <w:pPr>
              <w:tabs>
                <w:tab w:val="left" w:pos="1725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27B1633" w14:textId="3B3E4948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Практическое занятие</w:t>
            </w:r>
          </w:p>
          <w:p w14:paraId="114617B1" w14:textId="5F0C9AAF" w:rsidR="00DC5D6D" w:rsidRPr="00C04052" w:rsidRDefault="00DC5D6D" w:rsidP="00C04052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Производственная санитария на рабочем месте.</w:t>
            </w:r>
          </w:p>
        </w:tc>
        <w:tc>
          <w:tcPr>
            <w:tcW w:w="355" w:type="pct"/>
          </w:tcPr>
          <w:p w14:paraId="4907AC87" w14:textId="41261F15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46729EF8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4A5A9E3" w14:textId="0595BDFF" w:rsidTr="00B73AC1">
        <w:trPr>
          <w:trHeight w:val="20"/>
        </w:trPr>
        <w:tc>
          <w:tcPr>
            <w:tcW w:w="989" w:type="pct"/>
            <w:vMerge w:val="restart"/>
          </w:tcPr>
          <w:p w14:paraId="201F3898" w14:textId="69E1641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Тема 2.2 Основы понятия условия труда. Опасные и вредные производственные факторы</w:t>
            </w:r>
          </w:p>
        </w:tc>
        <w:tc>
          <w:tcPr>
            <w:tcW w:w="2848" w:type="pct"/>
          </w:tcPr>
          <w:p w14:paraId="68CAD2FE" w14:textId="7F6641FA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480D47D2" w14:textId="25FD6EA4" w:rsidR="00DC5D6D" w:rsidRPr="00C04052" w:rsidRDefault="004D637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79288A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5B90FE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490B3E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E52445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138F0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A62AA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5CA6A1CC" w14:textId="6632E73B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C04052" w14:paraId="26B50D90" w14:textId="7F99F7DB" w:rsidTr="00B73AC1">
        <w:trPr>
          <w:trHeight w:val="20"/>
        </w:trPr>
        <w:tc>
          <w:tcPr>
            <w:tcW w:w="989" w:type="pct"/>
            <w:vMerge/>
          </w:tcPr>
          <w:p w14:paraId="42734D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70C76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Основные понятия: условия труда, их виды. Основные метеорологические параметры (производственный микроклимат) и их влияние на организм человека. Санитарные нормы условий труда. Мероприятия по поддерживанию установленных норм</w:t>
            </w:r>
          </w:p>
        </w:tc>
        <w:tc>
          <w:tcPr>
            <w:tcW w:w="355" w:type="pct"/>
            <w:vMerge/>
          </w:tcPr>
          <w:p w14:paraId="6D9F3C3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C68A36" w14:textId="2EA33E1C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59FB226B" w14:textId="6BB12AFB" w:rsidTr="00B73AC1">
        <w:trPr>
          <w:trHeight w:val="20"/>
        </w:trPr>
        <w:tc>
          <w:tcPr>
            <w:tcW w:w="989" w:type="pct"/>
            <w:vMerge/>
          </w:tcPr>
          <w:p w14:paraId="0AD6177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500FD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Вредные производственные факторы: понятие, классификация. Краткая характеристика отдельных видов вредных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производственных факторов (шум, вибрация, тепловое излучение, электромагнитные поля и т.д.), их воздействие на человека</w:t>
            </w:r>
          </w:p>
        </w:tc>
        <w:tc>
          <w:tcPr>
            <w:tcW w:w="355" w:type="pct"/>
            <w:vMerge/>
          </w:tcPr>
          <w:p w14:paraId="647DA25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6CAD892" w14:textId="0E79341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1469AB5C" w14:textId="2EE31668" w:rsidTr="00B73AC1">
        <w:trPr>
          <w:trHeight w:val="20"/>
        </w:trPr>
        <w:tc>
          <w:tcPr>
            <w:tcW w:w="989" w:type="pct"/>
            <w:vMerge/>
          </w:tcPr>
          <w:p w14:paraId="126438A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9DEAA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Допустимые параметры опасных и вредных производственных факторов, свойственных производственным процессам в общественном питании. Понятие о ПДК (предельно-допустимых концентрациях) вредных факторов. Способы и средства защиты от вредных производственных факторов</w:t>
            </w:r>
          </w:p>
        </w:tc>
        <w:tc>
          <w:tcPr>
            <w:tcW w:w="355" w:type="pct"/>
            <w:vMerge/>
          </w:tcPr>
          <w:p w14:paraId="5E4A3FA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8DF648E" w14:textId="520D78DE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10E7F2" w14:textId="0D216E16" w:rsidTr="00B73AC1">
        <w:trPr>
          <w:trHeight w:val="20"/>
        </w:trPr>
        <w:tc>
          <w:tcPr>
            <w:tcW w:w="989" w:type="pct"/>
            <w:vMerge/>
          </w:tcPr>
          <w:p w14:paraId="34DFB48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51E4DAF" w14:textId="534ED62B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7696D87C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688F4F1" w14:textId="60820996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65667956" w14:textId="5F29AF2B" w:rsidTr="00B73AC1">
        <w:trPr>
          <w:trHeight w:val="20"/>
        </w:trPr>
        <w:tc>
          <w:tcPr>
            <w:tcW w:w="989" w:type="pct"/>
            <w:vMerge/>
          </w:tcPr>
          <w:p w14:paraId="6E9F0D0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6C37E69" w14:textId="77777777" w:rsidR="00DC5D6D" w:rsidRPr="00C04052" w:rsidRDefault="00DC5D6D" w:rsidP="00C04052">
            <w:pPr>
              <w:tabs>
                <w:tab w:val="left" w:pos="471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Исследование метеорологических характеристик помещений, проверка их соответствия установленным нормам</w:t>
            </w:r>
          </w:p>
        </w:tc>
        <w:tc>
          <w:tcPr>
            <w:tcW w:w="355" w:type="pct"/>
          </w:tcPr>
          <w:p w14:paraId="74D57D40" w14:textId="3C1B53AF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31FADB" w14:textId="62F11C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23BA4C75" w14:textId="61719586" w:rsidTr="00B73AC1">
        <w:trPr>
          <w:trHeight w:val="20"/>
        </w:trPr>
        <w:tc>
          <w:tcPr>
            <w:tcW w:w="989" w:type="pct"/>
            <w:vMerge/>
          </w:tcPr>
          <w:p w14:paraId="2749C14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FABD82B" w14:textId="77777777" w:rsidR="00DC5D6D" w:rsidRPr="00C04052" w:rsidRDefault="00DC5D6D" w:rsidP="00C04052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материалов. Подготовка сообщений по межотраслевым правилам охраны труда </w:t>
            </w:r>
          </w:p>
        </w:tc>
        <w:tc>
          <w:tcPr>
            <w:tcW w:w="355" w:type="pct"/>
          </w:tcPr>
          <w:p w14:paraId="0E90B72D" w14:textId="1949B7C2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D821A15" w14:textId="56C51BC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326E265" w14:textId="632F80C0" w:rsidTr="00B73AC1">
        <w:trPr>
          <w:trHeight w:val="20"/>
        </w:trPr>
        <w:tc>
          <w:tcPr>
            <w:tcW w:w="989" w:type="pct"/>
            <w:vMerge w:val="restart"/>
          </w:tcPr>
          <w:p w14:paraId="3D13DBA7" w14:textId="2E4DBB6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2.3</w:t>
            </w:r>
          </w:p>
          <w:p w14:paraId="71C8E56F" w14:textId="3B68FC3E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Производственный травматизм и профессиональные заболевания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4316D8B2" w14:textId="24DDEEF1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5E840ACA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6277E756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2CF2AAB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748B9AC5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ABD8089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42F8E3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612D6CC1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306B3FE2" w14:textId="26B2222C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5E0C96" w14:paraId="11D1E0C0" w14:textId="1D7E9DCA" w:rsidTr="00B73AC1">
        <w:trPr>
          <w:trHeight w:val="672"/>
        </w:trPr>
        <w:tc>
          <w:tcPr>
            <w:tcW w:w="989" w:type="pct"/>
            <w:vMerge/>
          </w:tcPr>
          <w:p w14:paraId="35C82FA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BD825E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Производственный травматизм и профессиональные заболевания: понятия, причины и их анализ.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Травмоопасные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 производственные факторы в предприятиях общественного питания. Изучение травматизма: методы, документальное оформление, отчетность. Первая помощь при механических травмах (переломах, вывихах, ушибах и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д.т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.), при поражениях холодильными агентами и др. основные мероприятия по предупреждению травматизма и профессиональных заболеваний</w:t>
            </w:r>
          </w:p>
        </w:tc>
        <w:tc>
          <w:tcPr>
            <w:tcW w:w="355" w:type="pct"/>
            <w:vMerge/>
          </w:tcPr>
          <w:p w14:paraId="0E32F6C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D781C5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016473F2" w14:textId="23E2D8F2" w:rsidTr="00B73AC1">
        <w:trPr>
          <w:trHeight w:val="20"/>
        </w:trPr>
        <w:tc>
          <w:tcPr>
            <w:tcW w:w="989" w:type="pct"/>
            <w:vMerge/>
          </w:tcPr>
          <w:p w14:paraId="3BA7ED4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447B51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Несчастные случаи: понятия, классификация. Порядок расследования и документального оформления и учета несчастных случаев в организациях. Порядок возмещения работодателями вреда, причиненного здоровью работников в связи с несчастными случаями. Доврачебная помощь пострадавшим от несчастного случая</w:t>
            </w:r>
          </w:p>
        </w:tc>
        <w:tc>
          <w:tcPr>
            <w:tcW w:w="355" w:type="pct"/>
            <w:vMerge/>
          </w:tcPr>
          <w:p w14:paraId="3DFAC81C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50A97203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57AE2F7" w14:textId="0F87BC7A" w:rsidTr="00B73AC1">
        <w:trPr>
          <w:trHeight w:val="20"/>
        </w:trPr>
        <w:tc>
          <w:tcPr>
            <w:tcW w:w="989" w:type="pct"/>
            <w:vMerge/>
          </w:tcPr>
          <w:p w14:paraId="05C0B2A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C91884E" w14:textId="6624A5D5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626F80E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565090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7971F5CD" w14:textId="3B5D7FA7" w:rsidTr="00B73AC1">
        <w:trPr>
          <w:trHeight w:val="20"/>
        </w:trPr>
        <w:tc>
          <w:tcPr>
            <w:tcW w:w="989" w:type="pct"/>
            <w:vMerge/>
          </w:tcPr>
          <w:p w14:paraId="1661F27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69FF681" w14:textId="77777777" w:rsidR="00DC5D6D" w:rsidRPr="00C04052" w:rsidRDefault="00DC5D6D" w:rsidP="00C04052">
            <w:pPr>
              <w:jc w:val="both"/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Анализ причин производственного травматизма на предприятии. Определение коэффициентов травматизма: общего, частоты, </w:t>
            </w:r>
            <w:r w:rsidRPr="00C04052">
              <w:rPr>
                <w:sz w:val="28"/>
                <w:szCs w:val="28"/>
                <w:lang w:val="ru-RU"/>
              </w:rPr>
              <w:lastRenderedPageBreak/>
              <w:t>тяжести, оформление актов</w:t>
            </w:r>
          </w:p>
        </w:tc>
        <w:tc>
          <w:tcPr>
            <w:tcW w:w="355" w:type="pct"/>
          </w:tcPr>
          <w:p w14:paraId="01C097F2" w14:textId="1AAD6A3D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F6ED42" w14:textId="77777777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5520DAF2" w14:textId="77F8AA4E" w:rsidTr="00B73AC1">
        <w:trPr>
          <w:trHeight w:val="20"/>
        </w:trPr>
        <w:tc>
          <w:tcPr>
            <w:tcW w:w="989" w:type="pct"/>
            <w:vMerge/>
          </w:tcPr>
          <w:p w14:paraId="23EFB08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64A977EA" w14:textId="11E660DA" w:rsidR="00DC5D6D" w:rsidRPr="00C04052" w:rsidRDefault="00DC5D6D" w:rsidP="00C04052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материалов.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 Подготовка сообщений по теме «Производственный травматизм», «Виды профессиональных заболеваний в системе общественного питания»</w:t>
            </w:r>
          </w:p>
        </w:tc>
        <w:tc>
          <w:tcPr>
            <w:tcW w:w="355" w:type="pct"/>
          </w:tcPr>
          <w:p w14:paraId="546A3522" w14:textId="71245124" w:rsidR="00DC5D6D" w:rsidRPr="00C04052" w:rsidRDefault="00DC5D6D" w:rsidP="00DC5D6D">
            <w:pPr>
              <w:tabs>
                <w:tab w:val="left" w:pos="579"/>
                <w:tab w:val="center" w:pos="667"/>
              </w:tabs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9AA6E6B" w14:textId="77777777" w:rsidR="00DC5D6D" w:rsidRPr="00C04052" w:rsidRDefault="00DC5D6D" w:rsidP="00C04052">
            <w:pPr>
              <w:tabs>
                <w:tab w:val="left" w:pos="579"/>
                <w:tab w:val="center" w:pos="667"/>
              </w:tabs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21CC7" w:rsidRPr="00C04052" w14:paraId="06510B99" w14:textId="3A5AD0EB" w:rsidTr="00C21CC7">
        <w:trPr>
          <w:trHeight w:val="20"/>
        </w:trPr>
        <w:tc>
          <w:tcPr>
            <w:tcW w:w="3837" w:type="pct"/>
            <w:gridSpan w:val="2"/>
          </w:tcPr>
          <w:p w14:paraId="08032323" w14:textId="26B67587" w:rsidR="00C21CC7" w:rsidRPr="00C04052" w:rsidRDefault="00C21CC7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Раздел 3</w:t>
            </w:r>
            <w:r w:rsidRPr="00DF4C9E">
              <w:rPr>
                <w:b/>
                <w:bCs/>
                <w:sz w:val="28"/>
                <w:szCs w:val="28"/>
                <w:lang w:val="ru-RU"/>
              </w:rPr>
              <w:t xml:space="preserve">. 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>Электробезопасность и пожарная безопасность</w:t>
            </w:r>
          </w:p>
        </w:tc>
        <w:tc>
          <w:tcPr>
            <w:tcW w:w="355" w:type="pct"/>
          </w:tcPr>
          <w:p w14:paraId="7B67ABCF" w14:textId="77777777" w:rsidR="00C21CC7" w:rsidRPr="00C04052" w:rsidRDefault="00C21CC7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12</w:t>
            </w:r>
          </w:p>
        </w:tc>
        <w:tc>
          <w:tcPr>
            <w:tcW w:w="808" w:type="pct"/>
          </w:tcPr>
          <w:p w14:paraId="490D9D3D" w14:textId="14D1C29E" w:rsidR="00C21CC7" w:rsidRPr="00C04052" w:rsidRDefault="00C21CC7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5713D8" w14:textId="2A560D25" w:rsidTr="00B73AC1">
        <w:trPr>
          <w:trHeight w:val="20"/>
        </w:trPr>
        <w:tc>
          <w:tcPr>
            <w:tcW w:w="989" w:type="pct"/>
            <w:vMerge w:val="restart"/>
          </w:tcPr>
          <w:p w14:paraId="6E36A886" w14:textId="236EE753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3.1 Электробезопасность на производстве</w:t>
            </w:r>
          </w:p>
          <w:p w14:paraId="41EC0282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6290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Содержание учебного материала </w:t>
            </w:r>
          </w:p>
        </w:tc>
        <w:tc>
          <w:tcPr>
            <w:tcW w:w="355" w:type="pct"/>
            <w:vMerge w:val="restart"/>
          </w:tcPr>
          <w:p w14:paraId="3F595AAD" w14:textId="6B001B21" w:rsidR="00DC5D6D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4E23F71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54CC444A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3B64B788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21E19E6C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78749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4C229E1B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2431211" w14:textId="67186259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DC5D6D" w:rsidRPr="005E0C96" w14:paraId="0098005E" w14:textId="2218F6E9" w:rsidTr="00B73AC1">
        <w:trPr>
          <w:trHeight w:val="20"/>
        </w:trPr>
        <w:tc>
          <w:tcPr>
            <w:tcW w:w="989" w:type="pct"/>
            <w:vMerge/>
          </w:tcPr>
          <w:p w14:paraId="62A12F57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CA20FC5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Электробезопасность: понятие, последствия поражения человека электрическим током. Условия возникновения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электротравм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, их классификация. Факторы, влияющие на тяжесть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электротравм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 (параметры тока, время воздействия, особенности состояния организма)</w:t>
            </w:r>
          </w:p>
        </w:tc>
        <w:tc>
          <w:tcPr>
            <w:tcW w:w="355" w:type="pct"/>
            <w:vMerge/>
          </w:tcPr>
          <w:p w14:paraId="5043D960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2C50F3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6635A30E" w14:textId="4CE601F4" w:rsidTr="00B73AC1">
        <w:trPr>
          <w:trHeight w:val="20"/>
        </w:trPr>
        <w:tc>
          <w:tcPr>
            <w:tcW w:w="989" w:type="pct"/>
            <w:vMerge/>
          </w:tcPr>
          <w:p w14:paraId="6252BA7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AC92AE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Классификация условий работы по степени электробезопасности. Опасные узлы и зоны машин. Требования электробезопасности, предъявляемые к конструкции технологического оборудования</w:t>
            </w:r>
          </w:p>
        </w:tc>
        <w:tc>
          <w:tcPr>
            <w:tcW w:w="355" w:type="pct"/>
            <w:vMerge/>
          </w:tcPr>
          <w:p w14:paraId="3280790D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2EE5DE56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6B10C926" w14:textId="438F43E9" w:rsidTr="00B73AC1">
        <w:trPr>
          <w:trHeight w:val="20"/>
        </w:trPr>
        <w:tc>
          <w:tcPr>
            <w:tcW w:w="989" w:type="pct"/>
            <w:vMerge/>
          </w:tcPr>
          <w:p w14:paraId="32BD420E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19BD12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Защита от поражения электрическим током. Технические способы защиты (защитное заземление и 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зануление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>, защитное отключение, изоляция и ограждение токоведущих частей), понятие, назначение. Порядок и сроки проверки заземляющих устройств, и сопротивление изоляции. Индивидуальные средства защиты от поражения электрическим током, их виды, назначение, сроки проверки, правила эксплуатации и хранения</w:t>
            </w:r>
          </w:p>
        </w:tc>
        <w:tc>
          <w:tcPr>
            <w:tcW w:w="355" w:type="pct"/>
            <w:vMerge/>
          </w:tcPr>
          <w:p w14:paraId="71B2A1B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A2D2419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6CC6CDC1" w14:textId="60CEC6D8" w:rsidTr="00B73AC1">
        <w:trPr>
          <w:trHeight w:val="20"/>
        </w:trPr>
        <w:tc>
          <w:tcPr>
            <w:tcW w:w="989" w:type="pct"/>
            <w:vMerge/>
          </w:tcPr>
          <w:p w14:paraId="7E01B9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32715D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Статистическое электричество: понятие, способы защиты от его воздействия</w:t>
            </w:r>
          </w:p>
        </w:tc>
        <w:tc>
          <w:tcPr>
            <w:tcW w:w="355" w:type="pct"/>
            <w:vMerge/>
          </w:tcPr>
          <w:p w14:paraId="2D7E2C54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7AF3EA8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5E0C96" w14:paraId="19AAD0B0" w14:textId="1903AC58" w:rsidTr="00B73AC1">
        <w:trPr>
          <w:trHeight w:val="20"/>
        </w:trPr>
        <w:tc>
          <w:tcPr>
            <w:tcW w:w="989" w:type="pct"/>
            <w:vMerge/>
          </w:tcPr>
          <w:p w14:paraId="21D052CF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005A60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Технические и организационные мероприятия по обеспечению электробезопасности на предприятиях общественного питания</w:t>
            </w:r>
          </w:p>
        </w:tc>
        <w:tc>
          <w:tcPr>
            <w:tcW w:w="355" w:type="pct"/>
            <w:vMerge/>
          </w:tcPr>
          <w:p w14:paraId="03BFBB7B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3CF76271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47D5DB8B" w14:textId="798864E9" w:rsidTr="00B73AC1">
        <w:trPr>
          <w:trHeight w:val="20"/>
        </w:trPr>
        <w:tc>
          <w:tcPr>
            <w:tcW w:w="989" w:type="pct"/>
            <w:vMerge/>
          </w:tcPr>
          <w:p w14:paraId="4914AF1A" w14:textId="77777777" w:rsidR="00DC5D6D" w:rsidRPr="00C04052" w:rsidRDefault="00DC5D6D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98E5701" w14:textId="232705EC" w:rsidR="00DC5D6D" w:rsidRPr="00C04052" w:rsidRDefault="00B1544F" w:rsidP="00C04052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24ACA40C" w14:textId="77777777" w:rsidR="00DC5D6D" w:rsidRPr="00C04052" w:rsidRDefault="00DC5D6D" w:rsidP="00C04052">
            <w:pPr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материалов; 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составление конспектов с использованием нормативных документов по электробезопасности. Составление плана мероприятий по обеспечению </w:t>
            </w: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электробезопасности в горячем цехе предприятия общественного питания</w:t>
            </w:r>
          </w:p>
        </w:tc>
        <w:tc>
          <w:tcPr>
            <w:tcW w:w="355" w:type="pct"/>
          </w:tcPr>
          <w:p w14:paraId="0E1E1C4E" w14:textId="4C1CF230" w:rsidR="00DC5D6D" w:rsidRPr="00C04052" w:rsidRDefault="00DC5D6D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lastRenderedPageBreak/>
              <w:t>2</w:t>
            </w:r>
          </w:p>
        </w:tc>
        <w:tc>
          <w:tcPr>
            <w:tcW w:w="808" w:type="pct"/>
            <w:vMerge/>
          </w:tcPr>
          <w:p w14:paraId="00943303" w14:textId="476CCEA1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C04052" w:rsidRPr="00C04052" w14:paraId="72EB08C5" w14:textId="5075B103" w:rsidTr="00B73AC1">
        <w:trPr>
          <w:trHeight w:val="229"/>
        </w:trPr>
        <w:tc>
          <w:tcPr>
            <w:tcW w:w="989" w:type="pct"/>
            <w:vMerge w:val="restart"/>
          </w:tcPr>
          <w:p w14:paraId="725435B1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lastRenderedPageBreak/>
              <w:t>Тема 3.2</w:t>
            </w:r>
          </w:p>
          <w:p w14:paraId="2737A999" w14:textId="345550BF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Пожарная безопасность</w:t>
            </w:r>
          </w:p>
          <w:p w14:paraId="1D722C46" w14:textId="7777777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40193D2A" w14:textId="08DB2357" w:rsidR="00C04052" w:rsidRPr="00C04052" w:rsidRDefault="00C04052" w:rsidP="00C04052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  <w:r w:rsidR="00B1544F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="00B1544F"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="00B1544F"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  <w:vMerge w:val="restart"/>
          </w:tcPr>
          <w:p w14:paraId="234C55E4" w14:textId="53CEC5E6" w:rsidR="00C04052" w:rsidRPr="00C04052" w:rsidRDefault="00B1544F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E149F66" w14:textId="77777777" w:rsidR="00C04052" w:rsidRPr="00C04052" w:rsidRDefault="00C04052" w:rsidP="00C04052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575D389A" w14:textId="0833F329" w:rsidTr="00B73AC1">
        <w:trPr>
          <w:trHeight w:val="20"/>
        </w:trPr>
        <w:tc>
          <w:tcPr>
            <w:tcW w:w="989" w:type="pct"/>
            <w:vMerge/>
          </w:tcPr>
          <w:p w14:paraId="3DBC6A9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5335C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Пожарная безопасность: понятие, последствия ее несоблюдения. Правовая база: ФЗ «О пожарной безопасности», стандарты ССБТ, правила и инструкции по пожарной безопасности. Организация пожарной охраны в предприятиях. Пожарная безопасность зданий и сооружений (</w:t>
            </w:r>
            <w:proofErr w:type="spellStart"/>
            <w:r w:rsidRPr="00C04052">
              <w:rPr>
                <w:sz w:val="28"/>
                <w:szCs w:val="28"/>
                <w:lang w:val="ru-RU"/>
              </w:rPr>
              <w:t>СниП</w:t>
            </w:r>
            <w:proofErr w:type="spellEnd"/>
            <w:r w:rsidRPr="00C04052">
              <w:rPr>
                <w:sz w:val="28"/>
                <w:szCs w:val="28"/>
                <w:lang w:val="ru-RU"/>
              </w:rPr>
              <w:t xml:space="preserve"> 21-01-97). </w:t>
            </w:r>
            <w:proofErr w:type="gramStart"/>
            <w:r w:rsidRPr="00C04052">
              <w:rPr>
                <w:sz w:val="28"/>
                <w:szCs w:val="28"/>
                <w:lang w:val="ru-RU"/>
              </w:rPr>
              <w:t>Правила пожарной безопасности в РФ (ППБ 01-99).</w:t>
            </w:r>
            <w:proofErr w:type="gramEnd"/>
            <w:r w:rsidRPr="00C04052">
              <w:rPr>
                <w:sz w:val="28"/>
                <w:szCs w:val="28"/>
                <w:lang w:val="ru-RU"/>
              </w:rPr>
              <w:t xml:space="preserve"> Обязанности и ответственность должностных лиц за обеспечением пожарной безопасности в предприятиях. Государственная служба пожарной безопасности: назначение, структура, область компетенции</w:t>
            </w:r>
          </w:p>
        </w:tc>
        <w:tc>
          <w:tcPr>
            <w:tcW w:w="355" w:type="pct"/>
            <w:vMerge/>
          </w:tcPr>
          <w:p w14:paraId="1341AE0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 w:val="restart"/>
          </w:tcPr>
          <w:p w14:paraId="63995BA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0D5DD18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633C53A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1C611FA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5509280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B51A2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4C041CF9" w14:textId="65C99DC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C04052" w14:paraId="0F1220A4" w14:textId="54D85552" w:rsidTr="00B73AC1">
        <w:trPr>
          <w:trHeight w:val="20"/>
        </w:trPr>
        <w:tc>
          <w:tcPr>
            <w:tcW w:w="989" w:type="pct"/>
            <w:vMerge/>
          </w:tcPr>
          <w:p w14:paraId="2E514C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00001569" w14:textId="77777777" w:rsidR="00B1544F" w:rsidRPr="00C04052" w:rsidRDefault="00B1544F" w:rsidP="00DC5D6D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Противопожарный инструктаж: понятие, назначение, виды, порядок, сроки проведения и документальное оформление. Противопожарный режим содержания территории предприятия, его помещений и оборудования. Действия администрации и работников предприятия при возникновении пожаров. Эвакуация людей из помещений, охваченных пожаров</w:t>
            </w:r>
          </w:p>
        </w:tc>
        <w:tc>
          <w:tcPr>
            <w:tcW w:w="355" w:type="pct"/>
            <w:vMerge/>
          </w:tcPr>
          <w:p w14:paraId="1E42084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A4E14F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5E0C96" w14:paraId="7CB0B7C4" w14:textId="708709F7" w:rsidTr="00B73AC1">
        <w:trPr>
          <w:trHeight w:val="20"/>
        </w:trPr>
        <w:tc>
          <w:tcPr>
            <w:tcW w:w="989" w:type="pct"/>
            <w:vMerge/>
          </w:tcPr>
          <w:p w14:paraId="457AE86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732936F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Факторы пожарной опасности отраслевых объектов. Основные причины возникновения пожаров в предприятиях, способы предупреждения и тушения пожаров. Огнетушители: назначение, типы, устройство, принцип действия, правила хранения и применения</w:t>
            </w:r>
          </w:p>
        </w:tc>
        <w:tc>
          <w:tcPr>
            <w:tcW w:w="355" w:type="pct"/>
            <w:vMerge/>
          </w:tcPr>
          <w:p w14:paraId="0A4EBEE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79638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6FDFD711" w14:textId="29006706" w:rsidTr="00B73AC1">
        <w:trPr>
          <w:trHeight w:val="20"/>
        </w:trPr>
        <w:tc>
          <w:tcPr>
            <w:tcW w:w="989" w:type="pct"/>
            <w:vMerge/>
          </w:tcPr>
          <w:p w14:paraId="2286D94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2A4A7B65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Пожарный инвентарь. Противопожарное водоснабжение, его виды, особенности устройства и применения. Средства пожарной сигнализации и связь, их типы, назначение</w:t>
            </w:r>
          </w:p>
        </w:tc>
        <w:tc>
          <w:tcPr>
            <w:tcW w:w="355" w:type="pct"/>
            <w:vMerge/>
          </w:tcPr>
          <w:p w14:paraId="066C9C2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F7D2374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5E0C96" w14:paraId="4BCE786B" w14:textId="4EC5DD8D" w:rsidTr="00B73AC1">
        <w:trPr>
          <w:trHeight w:val="20"/>
        </w:trPr>
        <w:tc>
          <w:tcPr>
            <w:tcW w:w="989" w:type="pct"/>
            <w:vMerge/>
          </w:tcPr>
          <w:p w14:paraId="794A9BB0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E439A29" w14:textId="77777777" w:rsidR="00B1544F" w:rsidRPr="00C04052" w:rsidRDefault="00B1544F" w:rsidP="00DC5D6D">
            <w:pPr>
              <w:jc w:val="both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Организация эвакуации людей при пожаре на предприятии общественного питания</w:t>
            </w:r>
          </w:p>
        </w:tc>
        <w:tc>
          <w:tcPr>
            <w:tcW w:w="355" w:type="pct"/>
            <w:vMerge/>
          </w:tcPr>
          <w:p w14:paraId="427DEE09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17D13D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1DFB76F8" w14:textId="513E5638" w:rsidTr="00B73AC1">
        <w:trPr>
          <w:trHeight w:val="20"/>
        </w:trPr>
        <w:tc>
          <w:tcPr>
            <w:tcW w:w="989" w:type="pct"/>
            <w:vMerge/>
          </w:tcPr>
          <w:p w14:paraId="4AEE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3BE612C5" w14:textId="73C818BD" w:rsidR="00B1544F" w:rsidRPr="00B1544F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</w:tc>
        <w:tc>
          <w:tcPr>
            <w:tcW w:w="355" w:type="pct"/>
          </w:tcPr>
          <w:p w14:paraId="046AE450" w14:textId="03F76A7E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5F7E7882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5E0C96" w14:paraId="20927C2B" w14:textId="11E20F16" w:rsidTr="00081E8B">
        <w:trPr>
          <w:trHeight w:val="2576"/>
        </w:trPr>
        <w:tc>
          <w:tcPr>
            <w:tcW w:w="989" w:type="pct"/>
            <w:vMerge/>
            <w:tcBorders>
              <w:bottom w:val="single" w:sz="4" w:space="0" w:color="auto"/>
            </w:tcBorders>
          </w:tcPr>
          <w:p w14:paraId="530FBCD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  <w:tcBorders>
              <w:bottom w:val="single" w:sz="4" w:space="0" w:color="auto"/>
            </w:tcBorders>
          </w:tcPr>
          <w:p w14:paraId="3C640D3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Изучение устройства и овладения приемами эксплуатации средств тушения пожаров, пожарной сигнализации и связи. Составление плана эвакуации людей при пожаре в предприятии общественного питания</w:t>
            </w:r>
          </w:p>
          <w:p w14:paraId="1DCC7F84" w14:textId="655C53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Работа над учебным материалом, ответы на контрольные вопросы; изучение нормативных документов; </w:t>
            </w:r>
            <w:r w:rsidRPr="00C04052">
              <w:rPr>
                <w:bCs/>
                <w:sz w:val="28"/>
                <w:szCs w:val="28"/>
                <w:lang w:val="ru-RU"/>
              </w:rPr>
              <w:t xml:space="preserve">составление плана мероприятий по обеспечению </w:t>
            </w:r>
            <w:proofErr w:type="gramStart"/>
            <w:r w:rsidRPr="00C04052">
              <w:rPr>
                <w:bCs/>
                <w:sz w:val="28"/>
                <w:szCs w:val="28"/>
                <w:lang w:val="ru-RU"/>
              </w:rPr>
              <w:t>пожарной</w:t>
            </w:r>
            <w:proofErr w:type="gramEnd"/>
            <w:r w:rsidRPr="00C04052">
              <w:rPr>
                <w:bCs/>
                <w:sz w:val="28"/>
                <w:szCs w:val="28"/>
                <w:lang w:val="ru-RU"/>
              </w:rPr>
              <w:t xml:space="preserve"> безопасности в производственных цехах предприятий общественного питания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944A4A6" w14:textId="45BD19F2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  <w:tcBorders>
              <w:bottom w:val="single" w:sz="4" w:space="0" w:color="auto"/>
            </w:tcBorders>
          </w:tcPr>
          <w:p w14:paraId="28697C23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978C11A" w14:textId="2406A241" w:rsidTr="00B1544F">
        <w:trPr>
          <w:trHeight w:val="100"/>
        </w:trPr>
        <w:tc>
          <w:tcPr>
            <w:tcW w:w="989" w:type="pct"/>
            <w:vMerge w:val="restart"/>
          </w:tcPr>
          <w:p w14:paraId="72312BB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Тема 3.3</w:t>
            </w:r>
          </w:p>
          <w:p w14:paraId="7FDF70DB" w14:textId="5CA1E2EA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Требования безопасности к производственному оборудованию</w:t>
            </w: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848" w:type="pct"/>
          </w:tcPr>
          <w:p w14:paraId="39F988B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Содержание учебного материала</w:t>
            </w:r>
          </w:p>
        </w:tc>
        <w:tc>
          <w:tcPr>
            <w:tcW w:w="355" w:type="pct"/>
            <w:vMerge w:val="restart"/>
          </w:tcPr>
          <w:p w14:paraId="34FF3B7C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 w:val="restart"/>
          </w:tcPr>
          <w:p w14:paraId="2B2DF55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proofErr w:type="gramStart"/>
            <w:r w:rsidRPr="00C04052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C04052">
              <w:rPr>
                <w:b/>
                <w:sz w:val="28"/>
                <w:szCs w:val="28"/>
                <w:lang w:val="ru-RU"/>
              </w:rPr>
              <w:t xml:space="preserve"> 1-7, ОК 9,10</w:t>
            </w:r>
          </w:p>
          <w:p w14:paraId="1D2A882A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 xml:space="preserve">ПК 1.1-1.5 </w:t>
            </w:r>
          </w:p>
          <w:p w14:paraId="03B68083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2.1-2.8</w:t>
            </w:r>
          </w:p>
          <w:p w14:paraId="0B6CDF7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3.1-3.6</w:t>
            </w:r>
          </w:p>
          <w:p w14:paraId="6AC64CDE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4.1-4.5</w:t>
            </w:r>
          </w:p>
          <w:p w14:paraId="547FE30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5.1-5.5</w:t>
            </w:r>
          </w:p>
          <w:p w14:paraId="2D8B5103" w14:textId="4935391E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ПК 6.3-6.5</w:t>
            </w:r>
          </w:p>
        </w:tc>
      </w:tr>
      <w:tr w:rsidR="00B1544F" w:rsidRPr="005E0C96" w14:paraId="59689A76" w14:textId="54AF98CF" w:rsidTr="00B73AC1">
        <w:trPr>
          <w:trHeight w:val="20"/>
        </w:trPr>
        <w:tc>
          <w:tcPr>
            <w:tcW w:w="989" w:type="pct"/>
            <w:vMerge/>
          </w:tcPr>
          <w:p w14:paraId="2894F277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752687FC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Нормативная база: стандарты ССБТ, правила и инструкции по технике безопасности</w:t>
            </w:r>
          </w:p>
        </w:tc>
        <w:tc>
          <w:tcPr>
            <w:tcW w:w="355" w:type="pct"/>
            <w:vMerge/>
          </w:tcPr>
          <w:p w14:paraId="623BB6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6F862A4B" w14:textId="49C1CEF9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5E0C96" w14:paraId="55270F26" w14:textId="09116B12" w:rsidTr="00B73AC1">
        <w:trPr>
          <w:trHeight w:val="20"/>
        </w:trPr>
        <w:tc>
          <w:tcPr>
            <w:tcW w:w="989" w:type="pct"/>
            <w:vMerge/>
          </w:tcPr>
          <w:p w14:paraId="1CFA880C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241EC68" w14:textId="77777777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Общие требования безопасности, предъявляемые к торгово-технологическому оборудованию (к материалам, конструкции, эксплуатации, элементам защиты, монтажу и т.д.). Опасные зоны технологического оборудования</w:t>
            </w:r>
          </w:p>
        </w:tc>
        <w:tc>
          <w:tcPr>
            <w:tcW w:w="355" w:type="pct"/>
            <w:vMerge/>
          </w:tcPr>
          <w:p w14:paraId="46172686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7C4553B3" w14:textId="38A9E643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5E0C96" w14:paraId="0F3ED2B4" w14:textId="0AA8E2C8" w:rsidTr="00B73AC1">
        <w:trPr>
          <w:trHeight w:val="20"/>
        </w:trPr>
        <w:tc>
          <w:tcPr>
            <w:tcW w:w="989" w:type="pct"/>
            <w:vMerge/>
          </w:tcPr>
          <w:p w14:paraId="567CFFEB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1472BAE2" w14:textId="5DED9CBF" w:rsidR="00B1544F" w:rsidRPr="00C04052" w:rsidRDefault="00B1544F" w:rsidP="00DC5D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Специальные требования безопасности при эксплуатации различных типов торгово-технологического оборудования: механического, торгового, измерительного, холодильного, подъемно-транспортного и др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55" w:type="pct"/>
            <w:vMerge/>
          </w:tcPr>
          <w:p w14:paraId="107821C8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808" w:type="pct"/>
            <w:vMerge/>
          </w:tcPr>
          <w:p w14:paraId="0C10C3BD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71C2BC42" w14:textId="7A31DC29" w:rsidTr="00B73AC1">
        <w:trPr>
          <w:trHeight w:val="20"/>
        </w:trPr>
        <w:tc>
          <w:tcPr>
            <w:tcW w:w="989" w:type="pct"/>
            <w:vMerge/>
          </w:tcPr>
          <w:p w14:paraId="782608B2" w14:textId="77777777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</w:p>
        </w:tc>
        <w:tc>
          <w:tcPr>
            <w:tcW w:w="2848" w:type="pct"/>
          </w:tcPr>
          <w:p w14:paraId="5E6A0B9C" w14:textId="77777777" w:rsidR="00B1544F" w:rsidRPr="00C04052" w:rsidRDefault="00B1544F" w:rsidP="00B1544F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 xml:space="preserve">Практическое занятие 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(</w:t>
            </w:r>
            <w:r w:rsidRPr="00B1544F">
              <w:rPr>
                <w:i/>
                <w:iCs/>
                <w:sz w:val="28"/>
                <w:szCs w:val="28"/>
                <w:lang w:val="ru-RU"/>
              </w:rPr>
              <w:t>практическая подготовка</w:t>
            </w:r>
            <w:r w:rsidRPr="00B1544F">
              <w:rPr>
                <w:b/>
                <w:bCs/>
                <w:i/>
                <w:iCs/>
                <w:sz w:val="28"/>
                <w:szCs w:val="28"/>
                <w:lang w:val="ru-RU"/>
              </w:rPr>
              <w:t>)</w:t>
            </w:r>
          </w:p>
          <w:p w14:paraId="3DFDB928" w14:textId="7874A58F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Работа над учебным материалом, ответы на контрольные вопросы; изучение нормативных документов</w:t>
            </w:r>
            <w:r w:rsidRPr="00C04052">
              <w:rPr>
                <w:bCs/>
                <w:sz w:val="28"/>
                <w:szCs w:val="28"/>
                <w:lang w:val="ru-RU"/>
              </w:rPr>
              <w:t>. Решение ситуационных задач по безопасной эксплуатации торгово-технологического оборудования</w:t>
            </w:r>
          </w:p>
        </w:tc>
        <w:tc>
          <w:tcPr>
            <w:tcW w:w="355" w:type="pct"/>
          </w:tcPr>
          <w:p w14:paraId="49B50E32" w14:textId="7FA32CF1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  <w:vMerge/>
          </w:tcPr>
          <w:p w14:paraId="65D7FB11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B1544F" w:rsidRPr="00C04052" w14:paraId="44D4B8E8" w14:textId="77777777" w:rsidTr="00B73AC1">
        <w:trPr>
          <w:trHeight w:val="20"/>
        </w:trPr>
        <w:tc>
          <w:tcPr>
            <w:tcW w:w="3837" w:type="pct"/>
            <w:gridSpan w:val="2"/>
          </w:tcPr>
          <w:p w14:paraId="4D9CE203" w14:textId="02086320" w:rsidR="00B1544F" w:rsidRPr="00C04052" w:rsidRDefault="00B1544F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Консультация</w:t>
            </w:r>
          </w:p>
        </w:tc>
        <w:tc>
          <w:tcPr>
            <w:tcW w:w="355" w:type="pct"/>
          </w:tcPr>
          <w:p w14:paraId="16977C10" w14:textId="16CF6CBD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2</w:t>
            </w:r>
          </w:p>
        </w:tc>
        <w:tc>
          <w:tcPr>
            <w:tcW w:w="808" w:type="pct"/>
          </w:tcPr>
          <w:p w14:paraId="4C7F25AA" w14:textId="77777777" w:rsidR="00B1544F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57E4321D" w14:textId="29C7A3DA" w:rsidTr="00B73AC1">
        <w:trPr>
          <w:trHeight w:val="20"/>
        </w:trPr>
        <w:tc>
          <w:tcPr>
            <w:tcW w:w="3837" w:type="pct"/>
            <w:gridSpan w:val="2"/>
          </w:tcPr>
          <w:p w14:paraId="56BD28AF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Промежуточная аттестация</w:t>
            </w:r>
          </w:p>
        </w:tc>
        <w:tc>
          <w:tcPr>
            <w:tcW w:w="355" w:type="pct"/>
          </w:tcPr>
          <w:p w14:paraId="31CEB364" w14:textId="359778C5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3</w:t>
            </w:r>
          </w:p>
        </w:tc>
        <w:tc>
          <w:tcPr>
            <w:tcW w:w="808" w:type="pct"/>
          </w:tcPr>
          <w:p w14:paraId="6AE5B284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C5D6D" w:rsidRPr="00C04052" w14:paraId="77488705" w14:textId="22D04CE7" w:rsidTr="00B73AC1">
        <w:trPr>
          <w:trHeight w:val="20"/>
        </w:trPr>
        <w:tc>
          <w:tcPr>
            <w:tcW w:w="3837" w:type="pct"/>
            <w:gridSpan w:val="2"/>
          </w:tcPr>
          <w:p w14:paraId="6863558E" w14:textId="77777777" w:rsidR="00DC5D6D" w:rsidRPr="00C04052" w:rsidRDefault="00DC5D6D" w:rsidP="00DC5D6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Всего:</w:t>
            </w:r>
          </w:p>
        </w:tc>
        <w:tc>
          <w:tcPr>
            <w:tcW w:w="355" w:type="pct"/>
          </w:tcPr>
          <w:p w14:paraId="45D60C51" w14:textId="0736748E" w:rsidR="00DC5D6D" w:rsidRPr="00C04052" w:rsidRDefault="00B1544F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b/>
                <w:bCs/>
                <w:sz w:val="28"/>
                <w:szCs w:val="28"/>
                <w:lang w:val="ru-RU"/>
              </w:rPr>
              <w:t>45</w:t>
            </w:r>
          </w:p>
        </w:tc>
        <w:tc>
          <w:tcPr>
            <w:tcW w:w="808" w:type="pct"/>
          </w:tcPr>
          <w:p w14:paraId="2C2305E6" w14:textId="77777777" w:rsidR="00DC5D6D" w:rsidRPr="00C04052" w:rsidRDefault="00DC5D6D" w:rsidP="00DC5D6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</w:tbl>
    <w:p w14:paraId="3470CA7F" w14:textId="77777777" w:rsidR="007425BC" w:rsidRPr="00C04052" w:rsidRDefault="007425BC" w:rsidP="007425BC">
      <w:pPr>
        <w:rPr>
          <w:b/>
          <w:bCs/>
          <w:sz w:val="28"/>
          <w:szCs w:val="28"/>
          <w:lang w:val="ru-RU"/>
        </w:rPr>
      </w:pPr>
    </w:p>
    <w:p w14:paraId="66153164" w14:textId="77777777" w:rsidR="007425BC" w:rsidRPr="00C04052" w:rsidRDefault="007425BC" w:rsidP="007425BC">
      <w:pPr>
        <w:rPr>
          <w:sz w:val="28"/>
          <w:szCs w:val="28"/>
          <w:lang w:val="ru-RU"/>
        </w:rPr>
        <w:sectPr w:rsidR="007425BC" w:rsidRPr="00C04052" w:rsidSect="001867B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614BF90" w14:textId="79D7EFFE" w:rsidR="007425BC" w:rsidRPr="00C04052" w:rsidRDefault="007425BC" w:rsidP="00413957">
      <w:pPr>
        <w:pStyle w:val="a5"/>
        <w:ind w:left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lastRenderedPageBreak/>
        <w:t>3. УСЛОВИЯ РЕАЛИЗАЦИИ ПРОГРАММЫ УЧЕБНОЙ ДИСЦИПЛИНЫ</w:t>
      </w:r>
    </w:p>
    <w:p w14:paraId="7505E947" w14:textId="77777777" w:rsidR="007425BC" w:rsidRPr="00C04052" w:rsidRDefault="007425BC" w:rsidP="007425BC">
      <w:pPr>
        <w:pStyle w:val="a5"/>
        <w:ind w:left="0" w:firstLine="770"/>
        <w:rPr>
          <w:b/>
          <w:bCs/>
          <w:sz w:val="28"/>
          <w:szCs w:val="28"/>
          <w:lang w:val="ru-RU"/>
        </w:rPr>
      </w:pPr>
    </w:p>
    <w:p w14:paraId="2A47BDA9" w14:textId="32A0EBD4" w:rsidR="00823D68" w:rsidRPr="00C04052" w:rsidRDefault="00823D68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u w:color="FF0000"/>
          <w:lang w:val="ru-RU"/>
        </w:rPr>
      </w:pPr>
      <w:proofErr w:type="gramStart"/>
      <w:r w:rsidRPr="00C04052">
        <w:rPr>
          <w:sz w:val="28"/>
          <w:szCs w:val="28"/>
          <w:u w:color="FF0000"/>
          <w:lang w:val="ru-RU"/>
        </w:rPr>
        <w:t xml:space="preserve">Университет располагает материально-технической базой, обеспечивающей проведение всех видов практических занятий, дисциплинарной, междисциплинарной </w:t>
      </w:r>
      <w:r w:rsidR="00322C94" w:rsidRPr="00C04052">
        <w:rPr>
          <w:sz w:val="28"/>
          <w:szCs w:val="28"/>
          <w:u w:color="FF0000"/>
          <w:lang w:val="ru-RU"/>
        </w:rPr>
        <w:t>подготовки предусмотренных</w:t>
      </w:r>
      <w:r w:rsidRPr="00C04052">
        <w:rPr>
          <w:sz w:val="28"/>
          <w:szCs w:val="28"/>
          <w:u w:color="FF0000"/>
          <w:lang w:val="ru-RU"/>
        </w:rPr>
        <w:t xml:space="preserve"> учебным планом.</w:t>
      </w:r>
      <w:proofErr w:type="gramEnd"/>
      <w:r w:rsidRPr="00C04052">
        <w:rPr>
          <w:sz w:val="28"/>
          <w:szCs w:val="28"/>
          <w:u w:color="FF0000"/>
          <w:lang w:val="ru-RU"/>
        </w:rPr>
        <w:t xml:space="preserve"> Материально-техническая база соответствует действующим санитарным и противопожарным нормам.</w:t>
      </w:r>
    </w:p>
    <w:p w14:paraId="7ED32D32" w14:textId="3DA36F2C" w:rsidR="007425BC" w:rsidRPr="00C04052" w:rsidRDefault="007425BC" w:rsidP="007425BC">
      <w:pPr>
        <w:suppressAutoHyphens/>
        <w:ind w:firstLine="770"/>
        <w:jc w:val="both"/>
        <w:rPr>
          <w:bCs/>
          <w:sz w:val="28"/>
          <w:szCs w:val="28"/>
          <w:lang w:val="ru-RU"/>
        </w:rPr>
      </w:pPr>
      <w:r w:rsidRPr="00C04052">
        <w:rPr>
          <w:bCs/>
          <w:sz w:val="28"/>
          <w:szCs w:val="28"/>
          <w:lang w:val="ru-RU"/>
        </w:rPr>
        <w:t xml:space="preserve">Для реализации программы учебной </w:t>
      </w:r>
      <w:r w:rsidR="00322C94" w:rsidRPr="00C04052">
        <w:rPr>
          <w:bCs/>
          <w:sz w:val="28"/>
          <w:szCs w:val="28"/>
          <w:lang w:val="ru-RU"/>
        </w:rPr>
        <w:t>дисциплины должны</w:t>
      </w:r>
      <w:r w:rsidRPr="00C04052">
        <w:rPr>
          <w:bCs/>
          <w:sz w:val="28"/>
          <w:szCs w:val="28"/>
          <w:lang w:val="ru-RU"/>
        </w:rPr>
        <w:t xml:space="preserve"> быть предусмотрены следующие специальные помещения:</w:t>
      </w:r>
    </w:p>
    <w:p w14:paraId="07D2AABB" w14:textId="51B70F22" w:rsidR="007425BC" w:rsidRPr="00C04052" w:rsidRDefault="007425BC" w:rsidP="00823D68">
      <w:pPr>
        <w:suppressAutoHyphens/>
        <w:autoSpaceDE w:val="0"/>
        <w:autoSpaceDN w:val="0"/>
        <w:adjustRightInd w:val="0"/>
        <w:ind w:firstLine="770"/>
        <w:jc w:val="both"/>
        <w:rPr>
          <w:sz w:val="28"/>
          <w:szCs w:val="28"/>
          <w:lang w:val="ru-RU"/>
        </w:rPr>
      </w:pPr>
      <w:proofErr w:type="gramStart"/>
      <w:r w:rsidRPr="00C04052">
        <w:rPr>
          <w:bCs/>
          <w:sz w:val="28"/>
          <w:szCs w:val="28"/>
          <w:lang w:val="ru-RU"/>
        </w:rPr>
        <w:t>Кабинет «</w:t>
      </w:r>
      <w:r w:rsidRPr="00C04052">
        <w:rPr>
          <w:sz w:val="28"/>
          <w:szCs w:val="28"/>
          <w:u w:color="FF0000"/>
          <w:lang w:val="ru-RU"/>
        </w:rPr>
        <w:t>Безопасности жизнедеятельности и охраны труда</w:t>
      </w:r>
      <w:r w:rsidRPr="00C04052">
        <w:rPr>
          <w:bCs/>
          <w:sz w:val="28"/>
          <w:szCs w:val="28"/>
          <w:lang w:val="ru-RU"/>
        </w:rPr>
        <w:t>»</w:t>
      </w:r>
      <w:r w:rsidRPr="00C04052">
        <w:rPr>
          <w:sz w:val="28"/>
          <w:szCs w:val="28"/>
          <w:lang w:val="ru-RU"/>
        </w:rPr>
        <w:t>,</w:t>
      </w:r>
      <w:r w:rsidR="00823D68" w:rsidRPr="00C04052">
        <w:rPr>
          <w:sz w:val="28"/>
          <w:szCs w:val="28"/>
          <w:lang w:val="ru-RU"/>
        </w:rPr>
        <w:t xml:space="preserve"> </w:t>
      </w:r>
      <w:r w:rsidRPr="00C04052">
        <w:rPr>
          <w:sz w:val="28"/>
          <w:szCs w:val="28"/>
          <w:lang w:val="ru-RU"/>
        </w:rPr>
        <w:t>оснащенный о</w:t>
      </w:r>
      <w:r w:rsidRPr="00C04052">
        <w:rPr>
          <w:bCs/>
          <w:sz w:val="28"/>
          <w:szCs w:val="28"/>
          <w:lang w:val="ru-RU"/>
        </w:rPr>
        <w:t>борудованием: доской учебной, рабочим местом преподавателя, столами, стульями (по числу обучающихся), техническими средствами обучения (</w:t>
      </w:r>
      <w:r w:rsidRPr="00C04052">
        <w:rPr>
          <w:sz w:val="28"/>
          <w:szCs w:val="28"/>
          <w:lang w:val="ru-RU"/>
        </w:rPr>
        <w:t xml:space="preserve">компьютером, средствами </w:t>
      </w:r>
      <w:proofErr w:type="spellStart"/>
      <w:r w:rsidRPr="00C04052">
        <w:rPr>
          <w:sz w:val="28"/>
          <w:szCs w:val="28"/>
          <w:lang w:val="ru-RU"/>
        </w:rPr>
        <w:t>аудиовизуализации</w:t>
      </w:r>
      <w:proofErr w:type="spellEnd"/>
      <w:r w:rsidRPr="00C04052">
        <w:rPr>
          <w:sz w:val="28"/>
          <w:szCs w:val="28"/>
          <w:lang w:val="ru-RU"/>
        </w:rPr>
        <w:t>, мультимедийным проектором; наглядными пособиями и т.д.</w:t>
      </w:r>
      <w:proofErr w:type="gramEnd"/>
    </w:p>
    <w:p w14:paraId="37EC853A" w14:textId="77777777" w:rsidR="007425BC" w:rsidRPr="00C04052" w:rsidRDefault="007425BC" w:rsidP="007425BC">
      <w:pPr>
        <w:suppressAutoHyphens/>
        <w:autoSpaceDE w:val="0"/>
        <w:autoSpaceDN w:val="0"/>
        <w:adjustRightInd w:val="0"/>
        <w:ind w:firstLine="770"/>
        <w:jc w:val="both"/>
        <w:rPr>
          <w:b/>
          <w:bCs/>
          <w:sz w:val="28"/>
          <w:szCs w:val="28"/>
          <w:lang w:val="ru-RU"/>
        </w:rPr>
      </w:pPr>
    </w:p>
    <w:p w14:paraId="07BFCBE1" w14:textId="77777777" w:rsidR="007425BC" w:rsidRPr="00C04052" w:rsidRDefault="007425BC" w:rsidP="00413957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  <w:lang w:val="ru-RU"/>
        </w:rPr>
      </w:pPr>
      <w:r w:rsidRPr="00C04052">
        <w:rPr>
          <w:b/>
          <w:bCs/>
          <w:sz w:val="28"/>
          <w:szCs w:val="28"/>
          <w:lang w:val="ru-RU"/>
        </w:rPr>
        <w:t>3.2. Информационное обеспечение реализации программы</w:t>
      </w:r>
    </w:p>
    <w:p w14:paraId="4BFA83C2" w14:textId="30AEDD57" w:rsidR="007425BC" w:rsidRPr="00413957" w:rsidRDefault="007425BC" w:rsidP="00413957">
      <w:pPr>
        <w:pStyle w:val="a5"/>
        <w:numPr>
          <w:ilvl w:val="2"/>
          <w:numId w:val="38"/>
        </w:numPr>
        <w:jc w:val="center"/>
        <w:rPr>
          <w:b/>
          <w:sz w:val="28"/>
          <w:szCs w:val="28"/>
          <w:lang w:val="ru-RU"/>
        </w:rPr>
      </w:pPr>
      <w:r w:rsidRPr="00413957">
        <w:rPr>
          <w:b/>
          <w:sz w:val="28"/>
          <w:szCs w:val="28"/>
          <w:lang w:val="ru-RU"/>
        </w:rPr>
        <w:t>Печатные издания</w:t>
      </w:r>
    </w:p>
    <w:p w14:paraId="793B10D7" w14:textId="56E59ECE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Родионова, О. М.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113 с. — (Профессиональное образование). — ISBN 978-5-534-09562-3.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https://urait.ru/bcode/470856 </w:t>
      </w:r>
    </w:p>
    <w:p w14:paraId="59BB54AC" w14:textId="239DD76F" w:rsidR="00413957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, Н. Н.  Охрана труда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Н. Н. </w:t>
      </w:r>
      <w:proofErr w:type="spellStart"/>
      <w:r w:rsidRPr="00413957">
        <w:rPr>
          <w:iCs/>
          <w:sz w:val="28"/>
          <w:szCs w:val="28"/>
          <w:lang w:val="ru-RU"/>
        </w:rPr>
        <w:t>Карнаух</w:t>
      </w:r>
      <w:proofErr w:type="spellEnd"/>
      <w:r w:rsidRPr="00413957">
        <w:rPr>
          <w:iCs/>
          <w:sz w:val="28"/>
          <w:szCs w:val="28"/>
          <w:lang w:val="ru-RU"/>
        </w:rPr>
        <w:t>. — Москва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380 с. — (Профессиональное образование). — ISBN 978-5-534-02527-9.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https://urait.ru/bcode/469429.</w:t>
      </w:r>
    </w:p>
    <w:p w14:paraId="6711BDF7" w14:textId="785226E7" w:rsidR="00413957" w:rsidRPr="00C04052" w:rsidRDefault="00413957" w:rsidP="00A42FE2">
      <w:pPr>
        <w:pStyle w:val="a5"/>
        <w:numPr>
          <w:ilvl w:val="0"/>
          <w:numId w:val="29"/>
        </w:numPr>
        <w:shd w:val="clear" w:color="auto" w:fill="FFFFFF"/>
        <w:tabs>
          <w:tab w:val="clear" w:pos="910"/>
          <w:tab w:val="num" w:pos="142"/>
        </w:tabs>
        <w:ind w:left="0" w:firstLine="567"/>
        <w:contextualSpacing w:val="0"/>
        <w:jc w:val="both"/>
        <w:rPr>
          <w:iCs/>
          <w:sz w:val="28"/>
          <w:szCs w:val="28"/>
          <w:lang w:val="ru-RU"/>
        </w:rPr>
      </w:pPr>
      <w:r w:rsidRPr="00413957">
        <w:rPr>
          <w:iCs/>
          <w:sz w:val="28"/>
          <w:szCs w:val="28"/>
          <w:lang w:val="ru-RU"/>
        </w:rPr>
        <w:t>Беляков, Г. И.  Охрана труда и техника безопасности</w:t>
      </w:r>
      <w:proofErr w:type="gramStart"/>
      <w:r w:rsidRPr="00413957">
        <w:rPr>
          <w:iCs/>
          <w:sz w:val="28"/>
          <w:szCs w:val="28"/>
          <w:lang w:val="ru-RU"/>
        </w:rPr>
        <w:t> :</w:t>
      </w:r>
      <w:proofErr w:type="gramEnd"/>
      <w:r w:rsidRPr="00413957">
        <w:rPr>
          <w:iCs/>
          <w:sz w:val="28"/>
          <w:szCs w:val="28"/>
          <w:lang w:val="ru-RU"/>
        </w:rPr>
        <w:t xml:space="preserve"> учебник для среднего профессионального образования / Г. И. Беляков. — 3-е изд., </w:t>
      </w:r>
      <w:proofErr w:type="spellStart"/>
      <w:r w:rsidRPr="00413957">
        <w:rPr>
          <w:iCs/>
          <w:sz w:val="28"/>
          <w:szCs w:val="28"/>
          <w:lang w:val="ru-RU"/>
        </w:rPr>
        <w:t>перераб</w:t>
      </w:r>
      <w:proofErr w:type="spellEnd"/>
      <w:r w:rsidRPr="00413957">
        <w:rPr>
          <w:iCs/>
          <w:sz w:val="28"/>
          <w:szCs w:val="28"/>
          <w:lang w:val="ru-RU"/>
        </w:rPr>
        <w:t xml:space="preserve">. и доп. — Москва : Издательство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>, 2021. — 404 с. — (Профессиональное образование). — ISBN 978-5-534-00376-5. — Текст</w:t>
      </w:r>
      <w:proofErr w:type="gramStart"/>
      <w:r w:rsidRPr="00413957">
        <w:rPr>
          <w:iCs/>
          <w:sz w:val="28"/>
          <w:szCs w:val="28"/>
          <w:lang w:val="ru-RU"/>
        </w:rPr>
        <w:t xml:space="preserve"> :</w:t>
      </w:r>
      <w:proofErr w:type="gramEnd"/>
      <w:r w:rsidRPr="00413957">
        <w:rPr>
          <w:iCs/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iCs/>
          <w:sz w:val="28"/>
          <w:szCs w:val="28"/>
          <w:lang w:val="ru-RU"/>
        </w:rPr>
        <w:t>Юрайт</w:t>
      </w:r>
      <w:proofErr w:type="spellEnd"/>
      <w:r w:rsidRPr="00413957">
        <w:rPr>
          <w:iCs/>
          <w:sz w:val="28"/>
          <w:szCs w:val="28"/>
          <w:lang w:val="ru-RU"/>
        </w:rPr>
        <w:t xml:space="preserve"> [сайт]. — URL: https://urait.ru/bcode/469913</w:t>
      </w:r>
      <w:r w:rsidRPr="00C04052">
        <w:rPr>
          <w:iCs/>
          <w:sz w:val="28"/>
          <w:szCs w:val="28"/>
          <w:lang w:val="ru-RU"/>
        </w:rPr>
        <w:t>.</w:t>
      </w:r>
    </w:p>
    <w:p w14:paraId="2EB1AC43" w14:textId="77777777" w:rsidR="00413957" w:rsidRPr="00C04052" w:rsidRDefault="00413957" w:rsidP="00413957">
      <w:pPr>
        <w:pStyle w:val="a5"/>
        <w:ind w:left="0" w:firstLine="550"/>
        <w:jc w:val="both"/>
        <w:rPr>
          <w:sz w:val="28"/>
          <w:szCs w:val="28"/>
          <w:highlight w:val="yellow"/>
          <w:lang w:val="ru-RU"/>
        </w:rPr>
      </w:pPr>
    </w:p>
    <w:p w14:paraId="712A3FA8" w14:textId="0916C141" w:rsidR="00413957" w:rsidRPr="00C04052" w:rsidRDefault="00413957" w:rsidP="00413957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3.2.</w:t>
      </w:r>
      <w:r w:rsidR="00A0139B">
        <w:rPr>
          <w:b/>
          <w:sz w:val="28"/>
          <w:szCs w:val="28"/>
          <w:lang w:val="ru-RU"/>
        </w:rPr>
        <w:t>2</w:t>
      </w:r>
      <w:r w:rsidRPr="00C04052">
        <w:rPr>
          <w:b/>
          <w:sz w:val="28"/>
          <w:szCs w:val="28"/>
          <w:lang w:val="ru-RU"/>
        </w:rPr>
        <w:t>. Дополнительная литература:</w:t>
      </w:r>
    </w:p>
    <w:p w14:paraId="7CD90E82" w14:textId="729DFC84" w:rsidR="00413957" w:rsidRPr="00A42FE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142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>Родионова, О. М.  Медико-биологические основы безопасности. Охрана труда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учебник для среднего профессионального образования / О. М. Родионова, Д. А. Семенов. — Москва</w:t>
      </w:r>
      <w:proofErr w:type="gramStart"/>
      <w:r w:rsidRPr="00A42FE2">
        <w:rPr>
          <w:sz w:val="28"/>
          <w:szCs w:val="28"/>
          <w:lang w:val="ru-RU"/>
        </w:rPr>
        <w:t> :</w:t>
      </w:r>
      <w:proofErr w:type="gramEnd"/>
      <w:r w:rsidRPr="00A42FE2">
        <w:rPr>
          <w:sz w:val="28"/>
          <w:szCs w:val="28"/>
          <w:lang w:val="ru-RU"/>
        </w:rPr>
        <w:t xml:space="preserve"> Издательство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>, 2021. — 441 с. — (Профессиональное образование). — ISBN 978-5-534-01569-0. — Текст</w:t>
      </w:r>
      <w:proofErr w:type="gramStart"/>
      <w:r w:rsidRPr="00A42FE2">
        <w:rPr>
          <w:sz w:val="28"/>
          <w:szCs w:val="28"/>
          <w:lang w:val="ru-RU"/>
        </w:rPr>
        <w:t xml:space="preserve"> :</w:t>
      </w:r>
      <w:proofErr w:type="gramEnd"/>
      <w:r w:rsidRPr="00A42FE2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A42FE2">
        <w:rPr>
          <w:sz w:val="28"/>
          <w:szCs w:val="28"/>
          <w:lang w:val="ru-RU"/>
        </w:rPr>
        <w:t>Юрайт</w:t>
      </w:r>
      <w:proofErr w:type="spellEnd"/>
      <w:r w:rsidRPr="00A42FE2">
        <w:rPr>
          <w:sz w:val="28"/>
          <w:szCs w:val="28"/>
          <w:lang w:val="ru-RU"/>
        </w:rPr>
        <w:t xml:space="preserve"> [сайт]. — URL: https://urait.ru/bcode/471144.</w:t>
      </w:r>
    </w:p>
    <w:p w14:paraId="2E0E8272" w14:textId="72999FE2" w:rsidR="00413957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Пожарная 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2-е изд. — Москва :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, 2021. — 143 с. — (Профессиональное </w:t>
      </w:r>
      <w:r w:rsidRPr="00413957">
        <w:rPr>
          <w:sz w:val="28"/>
          <w:szCs w:val="28"/>
          <w:lang w:val="ru-RU"/>
        </w:rPr>
        <w:lastRenderedPageBreak/>
        <w:t>образование). — ISBN 978-5-534-12955-7.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</w:t>
      </w:r>
      <w:hyperlink r:id="rId11" w:history="1">
        <w:r w:rsidRPr="00A84BF1">
          <w:rPr>
            <w:rStyle w:val="a7"/>
            <w:sz w:val="28"/>
            <w:szCs w:val="28"/>
            <w:lang w:val="ru-RU"/>
          </w:rPr>
          <w:t>https://urait.ru/bcode/469909</w:t>
        </w:r>
      </w:hyperlink>
      <w:r w:rsidRPr="00413957">
        <w:rPr>
          <w:sz w:val="28"/>
          <w:szCs w:val="28"/>
          <w:lang w:val="ru-RU"/>
        </w:rPr>
        <w:t>.</w:t>
      </w:r>
    </w:p>
    <w:p w14:paraId="7556BE06" w14:textId="426BB7FA" w:rsidR="00413957" w:rsidRPr="00C04052" w:rsidRDefault="00413957" w:rsidP="00A42FE2">
      <w:pPr>
        <w:pStyle w:val="a5"/>
        <w:numPr>
          <w:ilvl w:val="0"/>
          <w:numId w:val="29"/>
        </w:numPr>
        <w:tabs>
          <w:tab w:val="clear" w:pos="910"/>
          <w:tab w:val="num" w:pos="426"/>
        </w:tabs>
        <w:ind w:left="0" w:firstLine="550"/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Беляков, Г. И.  Электробезопасность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учебное пособие для среднего профессионального образования / Г. И. Беляков. — Москва</w:t>
      </w:r>
      <w:proofErr w:type="gramStart"/>
      <w:r w:rsidRPr="00413957">
        <w:rPr>
          <w:sz w:val="28"/>
          <w:szCs w:val="28"/>
          <w:lang w:val="ru-RU"/>
        </w:rPr>
        <w:t> :</w:t>
      </w:r>
      <w:proofErr w:type="gramEnd"/>
      <w:r w:rsidRPr="00413957">
        <w:rPr>
          <w:sz w:val="28"/>
          <w:szCs w:val="28"/>
          <w:lang w:val="ru-RU"/>
        </w:rPr>
        <w:t xml:space="preserve"> Издательство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, 2021. — 125 с. — (Профессиональное образование). — ISBN 978-5-534-10906-1. — Текст</w:t>
      </w:r>
      <w:proofErr w:type="gramStart"/>
      <w:r w:rsidRPr="00413957">
        <w:rPr>
          <w:sz w:val="28"/>
          <w:szCs w:val="28"/>
          <w:lang w:val="ru-RU"/>
        </w:rPr>
        <w:t xml:space="preserve"> :</w:t>
      </w:r>
      <w:proofErr w:type="gramEnd"/>
      <w:r w:rsidRPr="00413957">
        <w:rPr>
          <w:sz w:val="28"/>
          <w:szCs w:val="28"/>
          <w:lang w:val="ru-RU"/>
        </w:rPr>
        <w:t xml:space="preserve"> электронный // Образовательная платформа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 xml:space="preserve"> [сайт]. — URL: https://urait.ru/bcode/469911</w:t>
      </w:r>
      <w:r>
        <w:rPr>
          <w:sz w:val="28"/>
          <w:szCs w:val="28"/>
          <w:lang w:val="ru-RU"/>
        </w:rPr>
        <w:t>.</w:t>
      </w:r>
    </w:p>
    <w:p w14:paraId="649D8DF5" w14:textId="2177049E" w:rsidR="007425BC" w:rsidRPr="00413957" w:rsidRDefault="00413957" w:rsidP="00413957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3.2.3. </w:t>
      </w:r>
      <w:r w:rsidR="007425BC" w:rsidRPr="00413957">
        <w:rPr>
          <w:b/>
          <w:bCs/>
          <w:sz w:val="28"/>
          <w:szCs w:val="28"/>
          <w:lang w:val="ru-RU"/>
        </w:rPr>
        <w:t>Нормативные документы:</w:t>
      </w:r>
    </w:p>
    <w:p w14:paraId="0B5BD0BD" w14:textId="725E675E" w:rsidR="007425BC" w:rsidRPr="00A42FE2" w:rsidRDefault="007425BC" w:rsidP="00A42FE2">
      <w:pPr>
        <w:pStyle w:val="a5"/>
        <w:numPr>
          <w:ilvl w:val="0"/>
          <w:numId w:val="29"/>
        </w:numPr>
        <w:tabs>
          <w:tab w:val="clear" w:pos="910"/>
          <w:tab w:val="num" w:pos="284"/>
        </w:tabs>
        <w:ind w:left="0" w:firstLine="567"/>
        <w:jc w:val="both"/>
        <w:rPr>
          <w:sz w:val="28"/>
          <w:szCs w:val="28"/>
          <w:lang w:val="ru-RU"/>
        </w:rPr>
      </w:pPr>
      <w:r w:rsidRPr="00A42FE2">
        <w:rPr>
          <w:sz w:val="28"/>
          <w:szCs w:val="28"/>
          <w:lang w:val="ru-RU"/>
        </w:rPr>
        <w:t xml:space="preserve">Конституция Российской Федерации [Электронный ресурс] / Режим доступа: </w:t>
      </w:r>
      <w:hyperlink r:id="rId12" w:history="1">
        <w:r w:rsidRPr="00A42FE2">
          <w:rPr>
            <w:rStyle w:val="a7"/>
            <w:sz w:val="28"/>
            <w:szCs w:val="28"/>
            <w:lang w:val="ru-RU"/>
          </w:rPr>
          <w:t>http://www.constitution.ru</w:t>
        </w:r>
      </w:hyperlink>
    </w:p>
    <w:p w14:paraId="5C63A93E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Гражданский кодекс Российской Федерации. [Электронный ресурс] / Режим доступа: </w:t>
      </w:r>
      <w:hyperlink r:id="rId13" w:history="1">
        <w:r w:rsidRPr="00C04052">
          <w:rPr>
            <w:rStyle w:val="a7"/>
            <w:sz w:val="28"/>
            <w:szCs w:val="28"/>
            <w:lang w:val="ru-RU"/>
          </w:rPr>
          <w:t>http://base.garant.ru/10164072/</w:t>
        </w:r>
      </w:hyperlink>
      <w:r w:rsidRPr="00C04052">
        <w:rPr>
          <w:rStyle w:val="a7"/>
          <w:sz w:val="28"/>
          <w:szCs w:val="28"/>
          <w:lang w:val="ru-RU"/>
        </w:rPr>
        <w:t xml:space="preserve"> </w:t>
      </w:r>
    </w:p>
    <w:p w14:paraId="76608D68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Трудовой кодекс Российской федерации [Электронный ресурс] / Режим доступа: </w:t>
      </w:r>
      <w:hyperlink r:id="rId14" w:anchor="/document/12125268/paragraph/6963504:1" w:history="1">
        <w:r w:rsidRPr="00C04052">
          <w:rPr>
            <w:rStyle w:val="a7"/>
            <w:sz w:val="28"/>
            <w:szCs w:val="28"/>
            <w:lang w:val="ru-RU"/>
          </w:rPr>
          <w:t>http://ivo.garant.ru/#/document/12125268/paragraph/6963504:1</w:t>
        </w:r>
      </w:hyperlink>
    </w:p>
    <w:p w14:paraId="711DBF7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Кодекс Российской Федерации об административных правонарушениях [Электронный ресурс] / Режим доступа: </w:t>
      </w:r>
    </w:p>
    <w:p w14:paraId="1D4765FE" w14:textId="47A5F1FD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Уголовный кодекс Российской Федерации [Электронный ресурс] / Режим доступа: </w:t>
      </w:r>
      <w:hyperlink r:id="rId15" w:history="1">
        <w:r w:rsidRPr="00C04052">
          <w:rPr>
            <w:rStyle w:val="a7"/>
            <w:sz w:val="28"/>
            <w:szCs w:val="28"/>
            <w:lang w:val="ru-RU"/>
          </w:rPr>
          <w:t>http://base.garant.ru/10108000/</w:t>
        </w:r>
      </w:hyperlink>
    </w:p>
    <w:p w14:paraId="57207D71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24 июля 1998 г. № 125-ФЗ «Об обязательном социальном страховании от несчастных случаев на производстве и профессиональных заболеваниях». </w:t>
      </w:r>
    </w:p>
    <w:p w14:paraId="14792C6C" w14:textId="13C1AA55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Федеральный закон от 30 марта 1999 г. № 52-ФЗ «С санитарн</w:t>
      </w:r>
      <w:proofErr w:type="gramStart"/>
      <w:r w:rsidRPr="00C04052">
        <w:rPr>
          <w:sz w:val="28"/>
          <w:szCs w:val="28"/>
          <w:lang w:val="ru-RU"/>
        </w:rPr>
        <w:t>о-</w:t>
      </w:r>
      <w:proofErr w:type="gramEnd"/>
      <w:r w:rsidRPr="00C04052">
        <w:rPr>
          <w:sz w:val="28"/>
          <w:szCs w:val="28"/>
          <w:lang w:val="ru-RU"/>
        </w:rPr>
        <w:t xml:space="preserve"> эпидемиологическом благополучии населения».</w:t>
      </w:r>
    </w:p>
    <w:p w14:paraId="07A9F2F2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21 декабря 1994 г. №69-ФЗ «О </w:t>
      </w:r>
      <w:proofErr w:type="gramStart"/>
      <w:r w:rsidRPr="00C04052">
        <w:rPr>
          <w:sz w:val="28"/>
          <w:szCs w:val="28"/>
          <w:lang w:val="ru-RU"/>
        </w:rPr>
        <w:t>пожарной</w:t>
      </w:r>
      <w:proofErr w:type="gramEnd"/>
      <w:r w:rsidRPr="00C04052">
        <w:rPr>
          <w:sz w:val="28"/>
          <w:szCs w:val="28"/>
          <w:lang w:val="ru-RU"/>
        </w:rPr>
        <w:t xml:space="preserve"> безопасности»</w:t>
      </w:r>
    </w:p>
    <w:p w14:paraId="1DD9DAE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Федеральный закон от 31 июля 2008 г. № 123-ФЗ «Технический регламент о требованиях </w:t>
      </w:r>
      <w:proofErr w:type="gramStart"/>
      <w:r w:rsidRPr="00C04052">
        <w:rPr>
          <w:sz w:val="28"/>
          <w:szCs w:val="28"/>
          <w:lang w:val="ru-RU"/>
        </w:rPr>
        <w:t>пожарной</w:t>
      </w:r>
      <w:proofErr w:type="gramEnd"/>
      <w:r w:rsidRPr="00C04052">
        <w:rPr>
          <w:sz w:val="28"/>
          <w:szCs w:val="28"/>
          <w:lang w:val="ru-RU"/>
        </w:rPr>
        <w:t xml:space="preserve"> безопасности». </w:t>
      </w:r>
    </w:p>
    <w:p w14:paraId="49AE7640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Правительства Российской Федерации «Об утверждении Положения о расследовании и учете профессиональных заболеваний», № 967 от 15.12.2000.</w:t>
      </w:r>
    </w:p>
    <w:p w14:paraId="44FB5BE7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b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>Постановление Министерства труда и социального развития РФ «Об утверждении правил обеспечения работников специальной одеждой, специальной обувью и другими средствами индивидуальной защиты» от 18.12.1998 г.</w:t>
      </w:r>
    </w:p>
    <w:p w14:paraId="7A0180E9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iCs/>
          <w:sz w:val="28"/>
          <w:szCs w:val="28"/>
          <w:lang w:val="ru-RU"/>
        </w:rPr>
        <w:t xml:space="preserve">ГОСТ 30389 - 2013  Услуги общественного питания. Предприятия общественного питания. Классификация и общие требования </w:t>
      </w:r>
    </w:p>
    <w:p w14:paraId="26BB5C3D" w14:textId="77777777" w:rsidR="007425BC" w:rsidRPr="00C04052" w:rsidRDefault="007425BC" w:rsidP="00A42FE2">
      <w:pPr>
        <w:pStyle w:val="a5"/>
        <w:numPr>
          <w:ilvl w:val="0"/>
          <w:numId w:val="29"/>
        </w:numPr>
        <w:ind w:left="0" w:firstLine="567"/>
        <w:jc w:val="both"/>
        <w:rPr>
          <w:iCs/>
          <w:sz w:val="28"/>
          <w:szCs w:val="28"/>
          <w:lang w:val="ru-RU"/>
        </w:rPr>
      </w:pPr>
      <w:r w:rsidRPr="00C04052">
        <w:rPr>
          <w:sz w:val="28"/>
          <w:szCs w:val="28"/>
          <w:lang w:val="ru-RU"/>
        </w:rPr>
        <w:t xml:space="preserve">Санитарно-эпидемиологические требования к организациям общественного питания, изготовлению и </w:t>
      </w:r>
      <w:proofErr w:type="spellStart"/>
      <w:r w:rsidRPr="00C04052">
        <w:rPr>
          <w:sz w:val="28"/>
          <w:szCs w:val="28"/>
          <w:lang w:val="ru-RU"/>
        </w:rPr>
        <w:t>оборотоспособности</w:t>
      </w:r>
      <w:proofErr w:type="spellEnd"/>
      <w:r w:rsidRPr="00C04052">
        <w:rPr>
          <w:sz w:val="28"/>
          <w:szCs w:val="28"/>
          <w:lang w:val="ru-RU"/>
        </w:rPr>
        <w:t xml:space="preserve"> в них пищевых продуктов и продовольственного сырья. СП 2.3.6.1079-01 от 06.11.2001г (в ред. 31.03.2011г.)</w:t>
      </w:r>
    </w:p>
    <w:p w14:paraId="7CCE51B8" w14:textId="77777777" w:rsidR="007425BC" w:rsidRPr="00C04052" w:rsidRDefault="007425BC" w:rsidP="007425BC">
      <w:pPr>
        <w:pStyle w:val="a5"/>
        <w:ind w:left="0" w:firstLine="550"/>
        <w:rPr>
          <w:b/>
          <w:sz w:val="28"/>
          <w:szCs w:val="28"/>
          <w:lang w:val="ru-RU"/>
        </w:rPr>
      </w:pPr>
    </w:p>
    <w:p w14:paraId="6B19DEF0" w14:textId="36D0BE61" w:rsidR="007425BC" w:rsidRPr="00413957" w:rsidRDefault="00413957" w:rsidP="00413957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3.2.4. </w:t>
      </w:r>
      <w:r w:rsidR="007425BC" w:rsidRPr="00413957">
        <w:rPr>
          <w:b/>
          <w:sz w:val="28"/>
          <w:szCs w:val="28"/>
          <w:lang w:val="ru-RU"/>
        </w:rPr>
        <w:t>Электронные издания</w:t>
      </w:r>
    </w:p>
    <w:p w14:paraId="6031196D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https://ohranatruda.ru – Информационный портал "ОХРАНА ТРУДА В РОССИИ"</w:t>
      </w:r>
    </w:p>
    <w:p w14:paraId="56A9473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lastRenderedPageBreak/>
        <w:t>https://www.rostrud.ru/ – Официальный сайт федеральной службе по труду и занятости РФ.</w:t>
      </w:r>
    </w:p>
    <w:p w14:paraId="371DA993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https://инструкция-по-охране-труда</w:t>
      </w:r>
      <w:proofErr w:type="gramStart"/>
      <w:r w:rsidRPr="00413957">
        <w:rPr>
          <w:sz w:val="28"/>
          <w:szCs w:val="28"/>
          <w:lang w:val="ru-RU"/>
        </w:rPr>
        <w:t>.р</w:t>
      </w:r>
      <w:proofErr w:type="gramEnd"/>
      <w:r w:rsidRPr="00413957">
        <w:rPr>
          <w:sz w:val="28"/>
          <w:szCs w:val="28"/>
          <w:lang w:val="ru-RU"/>
        </w:rPr>
        <w:t>ф – База инструкций по охране труда</w:t>
      </w:r>
    </w:p>
    <w:p w14:paraId="07FF46C5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https://www.trudohrana.ru/ – «Справочник специалиста по охране труда» проект «МЦФЭР» информационный портал</w:t>
      </w:r>
    </w:p>
    <w:p w14:paraId="674AA94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https://websot.jimdo.com/ – актуальные нормативно-правовые акты по охране труда, ГОСТы и стандарты безопасности труда.</w:t>
      </w:r>
    </w:p>
    <w:p w14:paraId="364D5ECA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система: «Гарант»: http: //www.internet.garant.ru/</w:t>
      </w:r>
    </w:p>
    <w:p w14:paraId="513A3C3B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Справочно-правовая система «Консультант Плюс»: http: //www.consultant.ru</w:t>
      </w:r>
    </w:p>
    <w:p w14:paraId="42257CE6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Znanium.com: www.znanium.com</w:t>
      </w:r>
    </w:p>
    <w:p w14:paraId="333558C0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 xml:space="preserve">Электронная библиотека </w:t>
      </w:r>
      <w:proofErr w:type="spellStart"/>
      <w:r w:rsidRPr="00413957">
        <w:rPr>
          <w:sz w:val="28"/>
          <w:szCs w:val="28"/>
          <w:lang w:val="ru-RU"/>
        </w:rPr>
        <w:t>Юрайт</w:t>
      </w:r>
      <w:proofErr w:type="spellEnd"/>
      <w:r w:rsidRPr="00413957">
        <w:rPr>
          <w:sz w:val="28"/>
          <w:szCs w:val="28"/>
          <w:lang w:val="ru-RU"/>
        </w:rPr>
        <w:t>: https://biblio-online.ru</w:t>
      </w:r>
    </w:p>
    <w:p w14:paraId="209A8562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Электронно-библиотечная система «Троицкий мост»</w:t>
      </w:r>
    </w:p>
    <w:p w14:paraId="62FBCCF4" w14:textId="77777777" w:rsidR="00413957" w:rsidRPr="00413957" w:rsidRDefault="00413957" w:rsidP="00413957">
      <w:pPr>
        <w:pStyle w:val="a5"/>
        <w:numPr>
          <w:ilvl w:val="0"/>
          <w:numId w:val="40"/>
        </w:numPr>
        <w:jc w:val="both"/>
        <w:rPr>
          <w:sz w:val="28"/>
          <w:szCs w:val="28"/>
          <w:lang w:val="ru-RU"/>
        </w:rPr>
      </w:pPr>
      <w:r w:rsidRPr="00413957">
        <w:rPr>
          <w:sz w:val="28"/>
          <w:szCs w:val="28"/>
          <w:lang w:val="ru-RU"/>
        </w:rPr>
        <w:t>Научная электронная библиотека: http://elibrary.ru</w:t>
      </w:r>
    </w:p>
    <w:p w14:paraId="6B8F490E" w14:textId="77777777" w:rsidR="00413957" w:rsidRPr="00C04052" w:rsidRDefault="00413957" w:rsidP="00957F58">
      <w:pPr>
        <w:ind w:firstLine="660"/>
        <w:jc w:val="both"/>
        <w:rPr>
          <w:sz w:val="28"/>
          <w:szCs w:val="28"/>
          <w:lang w:val="ru-RU"/>
        </w:rPr>
      </w:pPr>
    </w:p>
    <w:p w14:paraId="4BD7C273" w14:textId="77777777" w:rsidR="007425BC" w:rsidRPr="00C04052" w:rsidRDefault="007425BC" w:rsidP="00A0139B">
      <w:pPr>
        <w:jc w:val="center"/>
        <w:rPr>
          <w:b/>
          <w:sz w:val="28"/>
          <w:szCs w:val="28"/>
          <w:lang w:val="ru-RU"/>
        </w:rPr>
      </w:pPr>
      <w:r w:rsidRPr="00C04052">
        <w:rPr>
          <w:b/>
          <w:sz w:val="28"/>
          <w:szCs w:val="28"/>
          <w:lang w:val="ru-RU"/>
        </w:rPr>
        <w:t>4.КОНТРОЛЬ И ОЦЕНКА РЕЗУЛЬТАТОВ ОСВОЕНИЯ УЧЕБНОЙ ДИСЦИПЛИНЫ</w:t>
      </w:r>
    </w:p>
    <w:p w14:paraId="2F4BA665" w14:textId="77777777" w:rsidR="007425BC" w:rsidRPr="00C04052" w:rsidRDefault="007425BC" w:rsidP="007425BC">
      <w:pPr>
        <w:rPr>
          <w:b/>
          <w:sz w:val="28"/>
          <w:szCs w:val="28"/>
          <w:lang w:val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2959"/>
        <w:gridCol w:w="3336"/>
      </w:tblGrid>
      <w:tr w:rsidR="007425BC" w:rsidRPr="00C04052" w14:paraId="158CE0DE" w14:textId="77777777" w:rsidTr="001867BF">
        <w:tc>
          <w:tcPr>
            <w:tcW w:w="1824" w:type="pct"/>
          </w:tcPr>
          <w:p w14:paraId="043B4AC2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Результаты обучения</w:t>
            </w:r>
          </w:p>
        </w:tc>
        <w:tc>
          <w:tcPr>
            <w:tcW w:w="1493" w:type="pct"/>
          </w:tcPr>
          <w:p w14:paraId="71AFB4B0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Критерии оценки</w:t>
            </w:r>
          </w:p>
        </w:tc>
        <w:tc>
          <w:tcPr>
            <w:tcW w:w="1683" w:type="pct"/>
          </w:tcPr>
          <w:p w14:paraId="7CB3B753" w14:textId="77777777" w:rsidR="007425BC" w:rsidRPr="00C04052" w:rsidRDefault="007425BC" w:rsidP="001867BF">
            <w:pPr>
              <w:rPr>
                <w:b/>
                <w:bCs/>
                <w:sz w:val="28"/>
                <w:szCs w:val="28"/>
                <w:lang w:val="ru-RU"/>
              </w:rPr>
            </w:pPr>
            <w:r w:rsidRPr="00C04052">
              <w:rPr>
                <w:b/>
                <w:bCs/>
                <w:sz w:val="28"/>
                <w:szCs w:val="28"/>
                <w:lang w:val="ru-RU"/>
              </w:rPr>
              <w:t>Формы и методы оценки</w:t>
            </w:r>
          </w:p>
        </w:tc>
      </w:tr>
      <w:tr w:rsidR="000415FB" w:rsidRPr="00C04052" w14:paraId="1AB5232F" w14:textId="77777777" w:rsidTr="001867BF">
        <w:tc>
          <w:tcPr>
            <w:tcW w:w="1824" w:type="pct"/>
          </w:tcPr>
          <w:p w14:paraId="628FF85E" w14:textId="159A4CCC" w:rsidR="000415FB" w:rsidRPr="000415FB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t>Знания:</w:t>
            </w:r>
          </w:p>
          <w:p w14:paraId="50555B9B" w14:textId="642B0C9E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законы и иные нормативные правовые акты, содержащие государственные нормативные требования охраны труда, распространяющиеся на деятельность организации;</w:t>
            </w:r>
          </w:p>
          <w:p w14:paraId="75A83221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 xml:space="preserve">обязанности работников в области охраны труда; </w:t>
            </w:r>
          </w:p>
          <w:p w14:paraId="5098209C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фактические или потенциальные последствия собственной деятельности (или бездействия) и их влияние на уровень безопасности труда;</w:t>
            </w:r>
          </w:p>
          <w:p w14:paraId="7727EDFD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возможные последствия несоблюдения технологических процессов и производственных инструкций подчиненными работниками (персоналом);</w:t>
            </w:r>
          </w:p>
          <w:p w14:paraId="51E203A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lastRenderedPageBreak/>
              <w:t>порядок и периодичность инструктажей по охране труда и технике безопасности;</w:t>
            </w:r>
          </w:p>
          <w:p w14:paraId="66B26073" w14:textId="77777777" w:rsidR="000415FB" w:rsidRPr="00C04052" w:rsidRDefault="000415FB" w:rsidP="000415FB">
            <w:pPr>
              <w:pStyle w:val="a5"/>
              <w:numPr>
                <w:ilvl w:val="0"/>
                <w:numId w:val="28"/>
              </w:numPr>
              <w:ind w:left="0" w:firstLine="0"/>
              <w:rPr>
                <w:bCs/>
                <w:sz w:val="28"/>
                <w:szCs w:val="28"/>
                <w:lang w:val="ru-RU"/>
              </w:rPr>
            </w:pPr>
            <w:r w:rsidRPr="00C04052">
              <w:rPr>
                <w:bCs/>
                <w:sz w:val="28"/>
                <w:szCs w:val="28"/>
                <w:lang w:val="ru-RU"/>
              </w:rPr>
              <w:t>порядок хранения и использования средств коллективной и индивидуальной защиты.</w:t>
            </w:r>
          </w:p>
          <w:p w14:paraId="206AFBC6" w14:textId="78467001" w:rsidR="000415FB" w:rsidRPr="00C04052" w:rsidRDefault="000415FB" w:rsidP="000415FB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4349AB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Полнота ответов, точность формулировок, не менее 75% правильных ответов.</w:t>
            </w:r>
          </w:p>
          <w:p w14:paraId="7C472B24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Не менее 75% правильных ответов.</w:t>
            </w:r>
          </w:p>
          <w:p w14:paraId="514F0BF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Актуальность темы, адекватность результатов поставленным целям, </w:t>
            </w:r>
          </w:p>
          <w:p w14:paraId="608C22A8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полнота ответов, точность формулировок, адекватность применения профессиональной терминологии</w:t>
            </w:r>
          </w:p>
          <w:p w14:paraId="7B1A6BE2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FA9A9A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</w:t>
            </w:r>
          </w:p>
          <w:p w14:paraId="6ADF0CF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при проведении:</w:t>
            </w:r>
          </w:p>
          <w:p w14:paraId="0A0145A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-письменного/устного опроса;</w:t>
            </w:r>
          </w:p>
          <w:p w14:paraId="6DD932E3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-тестирования;</w:t>
            </w:r>
          </w:p>
          <w:p w14:paraId="408222E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</w:p>
          <w:p w14:paraId="5B81DC3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-оценки результатов самостоятельной работы (докладов, рефератов, теоретической части проектов, учебных исследований и т.д.)</w:t>
            </w:r>
          </w:p>
          <w:p w14:paraId="1FEB3F0C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1EDE60E4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437C0C7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79EB63BD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</w:p>
          <w:p w14:paraId="565E348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</w:p>
          <w:p w14:paraId="771139F6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в форме дифференцированного зачета в виде: </w:t>
            </w:r>
          </w:p>
          <w:p w14:paraId="6AE9914B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-письменных/ устных ответов, </w:t>
            </w:r>
          </w:p>
          <w:p w14:paraId="1D77DF10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-тестирования</w:t>
            </w:r>
          </w:p>
        </w:tc>
      </w:tr>
      <w:tr w:rsidR="000415FB" w:rsidRPr="005E0C96" w14:paraId="0825986F" w14:textId="77777777" w:rsidTr="001867BF">
        <w:tc>
          <w:tcPr>
            <w:tcW w:w="1824" w:type="pct"/>
          </w:tcPr>
          <w:p w14:paraId="0017CDC8" w14:textId="6CEE30C7" w:rsidR="000415FB" w:rsidRPr="000415FB" w:rsidRDefault="000415FB" w:rsidP="000415FB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0415FB">
              <w:rPr>
                <w:b/>
                <w:sz w:val="28"/>
                <w:szCs w:val="28"/>
                <w:lang w:val="ru-RU"/>
              </w:rPr>
              <w:lastRenderedPageBreak/>
              <w:t>Умения</w:t>
            </w:r>
          </w:p>
          <w:p w14:paraId="50E52EA6" w14:textId="06C64A29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выявлять опасные и вредные производственные факторы и соответствующие им риски, связанные с прошлым, настоящими или планируемыми видами профессиональной деятельности;</w:t>
            </w:r>
          </w:p>
          <w:p w14:paraId="033B6A3A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использовать средства коллективной и индивидуальной защиты в соответствии с характером выполняемой профессиональной деятельности;</w:t>
            </w:r>
          </w:p>
          <w:p w14:paraId="1966F755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проводить вводный инструктаж подчиненных работников (персонал), инструктировать их по вопросам техники безопасности на рабочем месте с учетом специфики выполняемых работ;</w:t>
            </w:r>
          </w:p>
          <w:p w14:paraId="1E2B3D91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разъяснять подчиненным работникам (персоналу) содержание установленных требований охран труда;</w:t>
            </w:r>
          </w:p>
          <w:p w14:paraId="7BE5AB4E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>контролировать навыки, необходимые для достижения требуемого уровня безопасного труда;</w:t>
            </w:r>
          </w:p>
          <w:p w14:paraId="34E9C20D" w14:textId="77777777" w:rsidR="000415FB" w:rsidRPr="002918D7" w:rsidRDefault="000415FB" w:rsidP="000415FB">
            <w:pPr>
              <w:numPr>
                <w:ilvl w:val="0"/>
                <w:numId w:val="36"/>
              </w:numPr>
              <w:ind w:left="0" w:firstLine="0"/>
              <w:jc w:val="both"/>
              <w:rPr>
                <w:bCs/>
                <w:sz w:val="28"/>
                <w:szCs w:val="28"/>
                <w:lang w:val="ru-RU"/>
              </w:rPr>
            </w:pPr>
            <w:r w:rsidRPr="002918D7">
              <w:rPr>
                <w:bCs/>
                <w:sz w:val="28"/>
                <w:szCs w:val="28"/>
                <w:lang w:val="ru-RU"/>
              </w:rPr>
              <w:t xml:space="preserve">вести документацию </w:t>
            </w:r>
            <w:r w:rsidRPr="002918D7">
              <w:rPr>
                <w:bCs/>
                <w:sz w:val="28"/>
                <w:szCs w:val="28"/>
                <w:lang w:val="ru-RU"/>
              </w:rPr>
              <w:lastRenderedPageBreak/>
              <w:t>установленного образца по охране труда, соблюдать сроки ее заполнения и условия хранения.</w:t>
            </w:r>
          </w:p>
          <w:p w14:paraId="16EC945E" w14:textId="0F19191D" w:rsidR="000415FB" w:rsidRPr="00C04052" w:rsidRDefault="000415FB" w:rsidP="000415FB">
            <w:pPr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493" w:type="pct"/>
          </w:tcPr>
          <w:p w14:paraId="0D04908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lastRenderedPageBreak/>
              <w:t>Правильность, полнота выполнения заданий, точность формулировок, точность расчетов, соответствие требованиям</w:t>
            </w:r>
          </w:p>
          <w:p w14:paraId="032A1FC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Адекватность, оптимальность выбора способов действий, методов, техник, последовательностей действий и т.д. </w:t>
            </w:r>
          </w:p>
          <w:p w14:paraId="0211013D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Точность оценки, самооценки выполнения</w:t>
            </w:r>
          </w:p>
          <w:p w14:paraId="616937A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Соответствие требованиям инструкций, регламентов </w:t>
            </w:r>
          </w:p>
          <w:p w14:paraId="1C8834B7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Рациональность действий  и т.д.</w:t>
            </w:r>
          </w:p>
          <w:p w14:paraId="305B0DC6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683" w:type="pct"/>
          </w:tcPr>
          <w:p w14:paraId="302C2EBC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Текущий контроль:</w:t>
            </w:r>
          </w:p>
          <w:p w14:paraId="2A09B8EA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>- экспертная оценка демонстрируемых умений, выполняемых действий, защите отчетов по практическим  занятиям;</w:t>
            </w:r>
          </w:p>
          <w:p w14:paraId="5207C1F2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оценка заданий для </w:t>
            </w:r>
            <w:proofErr w:type="gramStart"/>
            <w:r w:rsidRPr="00C04052">
              <w:rPr>
                <w:sz w:val="28"/>
                <w:szCs w:val="28"/>
                <w:lang w:val="ru-RU"/>
              </w:rPr>
              <w:t>самостоятельной</w:t>
            </w:r>
            <w:proofErr w:type="gramEnd"/>
            <w:r w:rsidRPr="00C04052">
              <w:rPr>
                <w:sz w:val="28"/>
                <w:szCs w:val="28"/>
                <w:lang w:val="ru-RU"/>
              </w:rPr>
              <w:t xml:space="preserve">  работы, </w:t>
            </w:r>
          </w:p>
          <w:p w14:paraId="0EA8520F" w14:textId="77777777" w:rsidR="000415FB" w:rsidRPr="00C04052" w:rsidRDefault="000415FB" w:rsidP="000415FB">
            <w:pPr>
              <w:rPr>
                <w:sz w:val="28"/>
                <w:szCs w:val="28"/>
                <w:lang w:val="ru-RU"/>
              </w:rPr>
            </w:pPr>
            <w:r w:rsidRPr="00C04052">
              <w:rPr>
                <w:b/>
                <w:sz w:val="28"/>
                <w:szCs w:val="28"/>
                <w:lang w:val="ru-RU"/>
              </w:rPr>
              <w:t>Промежуточная аттестация</w:t>
            </w:r>
            <w:r w:rsidRPr="00C04052">
              <w:rPr>
                <w:sz w:val="28"/>
                <w:szCs w:val="28"/>
                <w:lang w:val="ru-RU"/>
              </w:rPr>
              <w:t>:</w:t>
            </w:r>
          </w:p>
          <w:p w14:paraId="6A60C790" w14:textId="77777777" w:rsidR="000415FB" w:rsidRPr="00C04052" w:rsidRDefault="000415FB" w:rsidP="000415FB">
            <w:pPr>
              <w:rPr>
                <w:b/>
                <w:sz w:val="28"/>
                <w:szCs w:val="28"/>
                <w:lang w:val="ru-RU"/>
              </w:rPr>
            </w:pPr>
            <w:r w:rsidRPr="00C04052">
              <w:rPr>
                <w:sz w:val="28"/>
                <w:szCs w:val="28"/>
                <w:lang w:val="ru-RU"/>
              </w:rPr>
              <w:t xml:space="preserve">- экспертная оценка выполнения практических заданий на зачете </w:t>
            </w:r>
          </w:p>
          <w:p w14:paraId="1DD4CF68" w14:textId="77777777" w:rsidR="000415FB" w:rsidRPr="00C04052" w:rsidRDefault="000415FB" w:rsidP="000415FB">
            <w:pPr>
              <w:rPr>
                <w:bCs/>
                <w:sz w:val="28"/>
                <w:szCs w:val="28"/>
                <w:lang w:val="ru-RU"/>
              </w:rPr>
            </w:pPr>
          </w:p>
        </w:tc>
      </w:tr>
    </w:tbl>
    <w:p w14:paraId="62E797F4" w14:textId="48D47B1E" w:rsidR="00F02D9C" w:rsidRPr="00C04052" w:rsidRDefault="00F02D9C" w:rsidP="007425BC">
      <w:pPr>
        <w:rPr>
          <w:b/>
          <w:color w:val="000000"/>
          <w:sz w:val="28"/>
          <w:szCs w:val="28"/>
          <w:lang w:val="ru-RU"/>
        </w:rPr>
      </w:pPr>
    </w:p>
    <w:sectPr w:rsidR="00F02D9C" w:rsidRPr="00C04052">
      <w:footerReference w:type="default" r:id="rId16"/>
      <w:footerReference w:type="first" r:id="rId17"/>
      <w:pgSz w:w="11905" w:h="16837"/>
      <w:pgMar w:top="1133" w:right="850" w:bottom="992" w:left="136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197427" w14:textId="77777777" w:rsidR="00E25DD4" w:rsidRDefault="00E25DD4">
      <w:r>
        <w:separator/>
      </w:r>
    </w:p>
  </w:endnote>
  <w:endnote w:type="continuationSeparator" w:id="0">
    <w:p w14:paraId="73200E2B" w14:textId="77777777" w:rsidR="00E25DD4" w:rsidRDefault="00E2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EB8AD9C" w14:textId="77777777">
      <w:tc>
        <w:tcPr>
          <w:tcW w:w="8796" w:type="dxa"/>
        </w:tcPr>
        <w:p w14:paraId="51AF6A29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51888AEC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7E466C60" w14:textId="77777777" w:rsidR="001867BF" w:rsidRDefault="001867BF">
          <w:pPr>
            <w:pStyle w:val="EmptyLayoutCell"/>
          </w:pPr>
        </w:p>
      </w:tc>
    </w:tr>
  </w:tbl>
  <w:p w14:paraId="4B887430" w14:textId="77777777" w:rsidR="001867BF" w:rsidRDefault="001867B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132"/>
    </w:tblGrid>
    <w:tr w:rsidR="001867BF" w14:paraId="66EF1C2C" w14:textId="77777777">
      <w:tc>
        <w:tcPr>
          <w:tcW w:w="8796" w:type="dxa"/>
        </w:tcPr>
        <w:p w14:paraId="05916865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p w14:paraId="365EAB81" w14:textId="77777777" w:rsidR="001867BF" w:rsidRDefault="001867BF">
          <w:pPr>
            <w:pStyle w:val="EmptyLayoutCell"/>
          </w:pPr>
        </w:p>
      </w:tc>
      <w:tc>
        <w:tcPr>
          <w:tcW w:w="132" w:type="dxa"/>
        </w:tcPr>
        <w:p w14:paraId="68E65245" w14:textId="77777777" w:rsidR="001867BF" w:rsidRDefault="001867BF">
          <w:pPr>
            <w:pStyle w:val="EmptyLayoutCell"/>
          </w:pPr>
        </w:p>
      </w:tc>
    </w:tr>
    <w:tr w:rsidR="001867BF" w14:paraId="1AD79DB0" w14:textId="77777777">
      <w:tc>
        <w:tcPr>
          <w:tcW w:w="8796" w:type="dxa"/>
        </w:tcPr>
        <w:p w14:paraId="7E18AE87" w14:textId="77777777" w:rsidR="001867BF" w:rsidRDefault="001867BF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1867BF" w14:paraId="72707C3B" w14:textId="77777777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14:paraId="13EC7C7D" w14:textId="77777777" w:rsidR="001867BF" w:rsidRDefault="001867BF"/>
            </w:tc>
          </w:tr>
        </w:tbl>
        <w:p w14:paraId="605AE5CF" w14:textId="77777777" w:rsidR="001867BF" w:rsidRDefault="001867BF"/>
      </w:tc>
      <w:tc>
        <w:tcPr>
          <w:tcW w:w="132" w:type="dxa"/>
        </w:tcPr>
        <w:p w14:paraId="1A2F1224" w14:textId="77777777" w:rsidR="001867BF" w:rsidRDefault="001867BF">
          <w:pPr>
            <w:pStyle w:val="EmptyLayoutCell"/>
          </w:pPr>
        </w:p>
      </w:tc>
    </w:tr>
  </w:tbl>
  <w:p w14:paraId="5CC91BAA" w14:textId="77777777" w:rsidR="001867BF" w:rsidRDefault="001867B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9A3BB05" w14:textId="77777777" w:rsidR="00E25DD4" w:rsidRDefault="00E25DD4">
      <w:r>
        <w:separator/>
      </w:r>
    </w:p>
  </w:footnote>
  <w:footnote w:type="continuationSeparator" w:id="0">
    <w:p w14:paraId="3D0A33F4" w14:textId="77777777" w:rsidR="00E25DD4" w:rsidRDefault="00E25D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908D9"/>
    <w:multiLevelType w:val="hybridMultilevel"/>
    <w:tmpl w:val="1888A0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AC27DD"/>
    <w:multiLevelType w:val="hybridMultilevel"/>
    <w:tmpl w:val="0F3E25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0D38DD"/>
    <w:multiLevelType w:val="hybridMultilevel"/>
    <w:tmpl w:val="66BA72B6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473DE6"/>
    <w:multiLevelType w:val="hybridMultilevel"/>
    <w:tmpl w:val="C318F8C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01445A"/>
    <w:multiLevelType w:val="hybridMultilevel"/>
    <w:tmpl w:val="0700D8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E02F55"/>
    <w:multiLevelType w:val="hybridMultilevel"/>
    <w:tmpl w:val="25E633A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5330B52"/>
    <w:multiLevelType w:val="hybridMultilevel"/>
    <w:tmpl w:val="0B60C7DC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6B54B77"/>
    <w:multiLevelType w:val="hybridMultilevel"/>
    <w:tmpl w:val="A4140A26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97C7D"/>
    <w:multiLevelType w:val="multilevel"/>
    <w:tmpl w:val="518E1164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1DBC5E06"/>
    <w:multiLevelType w:val="hybridMultilevel"/>
    <w:tmpl w:val="9F063C90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E84369"/>
    <w:multiLevelType w:val="hybridMultilevel"/>
    <w:tmpl w:val="94F4B9B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563901"/>
    <w:multiLevelType w:val="hybridMultilevel"/>
    <w:tmpl w:val="17A431A0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512C7"/>
    <w:multiLevelType w:val="hybridMultilevel"/>
    <w:tmpl w:val="C9E4E68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E5693"/>
    <w:multiLevelType w:val="multilevel"/>
    <w:tmpl w:val="C9A69A7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41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3F6D7D6F"/>
    <w:multiLevelType w:val="multilevel"/>
    <w:tmpl w:val="9BF6D450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411B5A98"/>
    <w:multiLevelType w:val="hybridMultilevel"/>
    <w:tmpl w:val="6DCEE862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AE226C"/>
    <w:multiLevelType w:val="hybridMultilevel"/>
    <w:tmpl w:val="839A3F64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2C26E2"/>
    <w:multiLevelType w:val="hybridMultilevel"/>
    <w:tmpl w:val="C52EE6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B4274ED"/>
    <w:multiLevelType w:val="hybridMultilevel"/>
    <w:tmpl w:val="E760FA2C"/>
    <w:lvl w:ilvl="0" w:tplc="46DCD00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C90497"/>
    <w:multiLevelType w:val="hybridMultilevel"/>
    <w:tmpl w:val="EE3C199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5072A65"/>
    <w:multiLevelType w:val="hybridMultilevel"/>
    <w:tmpl w:val="64FA640E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F66760"/>
    <w:multiLevelType w:val="hybridMultilevel"/>
    <w:tmpl w:val="3102855E"/>
    <w:lvl w:ilvl="0" w:tplc="9656E8B4">
      <w:start w:val="1"/>
      <w:numFmt w:val="bullet"/>
      <w:lvlText w:val="­"/>
      <w:lvlJc w:val="left"/>
      <w:pPr>
        <w:ind w:left="124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9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2" w:hanging="360"/>
      </w:pPr>
      <w:rPr>
        <w:rFonts w:ascii="Wingdings" w:hAnsi="Wingdings" w:hint="default"/>
      </w:rPr>
    </w:lvl>
  </w:abstractNum>
  <w:abstractNum w:abstractNumId="22">
    <w:nsid w:val="5A390821"/>
    <w:multiLevelType w:val="hybridMultilevel"/>
    <w:tmpl w:val="DFB229EE"/>
    <w:lvl w:ilvl="0" w:tplc="04190003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  <w:rPr>
        <w:rFonts w:cs="Times New Roman"/>
      </w:rPr>
    </w:lvl>
    <w:lvl w:ilvl="1" w:tplc="0419000F">
      <w:start w:val="1"/>
      <w:numFmt w:val="decimal"/>
      <w:lvlText w:val="%2."/>
      <w:lvlJc w:val="left"/>
      <w:pPr>
        <w:tabs>
          <w:tab w:val="num" w:pos="1990"/>
        </w:tabs>
        <w:ind w:left="19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10"/>
        </w:tabs>
        <w:ind w:left="27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30"/>
        </w:tabs>
        <w:ind w:left="34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50"/>
        </w:tabs>
        <w:ind w:left="41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70"/>
        </w:tabs>
        <w:ind w:left="48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90"/>
        </w:tabs>
        <w:ind w:left="55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10"/>
        </w:tabs>
        <w:ind w:left="63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30"/>
        </w:tabs>
        <w:ind w:left="7030" w:hanging="180"/>
      </w:pPr>
      <w:rPr>
        <w:rFonts w:cs="Times New Roman"/>
      </w:rPr>
    </w:lvl>
  </w:abstractNum>
  <w:abstractNum w:abstractNumId="23">
    <w:nsid w:val="601960F0"/>
    <w:multiLevelType w:val="hybridMultilevel"/>
    <w:tmpl w:val="5D54E0EC"/>
    <w:lvl w:ilvl="0" w:tplc="4D8C8D18"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6109B7"/>
    <w:multiLevelType w:val="hybridMultilevel"/>
    <w:tmpl w:val="E824308A"/>
    <w:lvl w:ilvl="0" w:tplc="61AC6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3E739B"/>
    <w:multiLevelType w:val="hybridMultilevel"/>
    <w:tmpl w:val="A84618E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6547925"/>
    <w:multiLevelType w:val="hybridMultilevel"/>
    <w:tmpl w:val="B1385614"/>
    <w:lvl w:ilvl="0" w:tplc="0419000F">
      <w:start w:val="1"/>
      <w:numFmt w:val="decimal"/>
      <w:lvlText w:val="%1."/>
      <w:lvlJc w:val="left"/>
      <w:pPr>
        <w:ind w:left="1380" w:hanging="360"/>
      </w:pPr>
    </w:lvl>
    <w:lvl w:ilvl="1" w:tplc="04190019" w:tentative="1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7">
    <w:nsid w:val="67200DCB"/>
    <w:multiLevelType w:val="hybridMultilevel"/>
    <w:tmpl w:val="D384EAA2"/>
    <w:lvl w:ilvl="0" w:tplc="F048A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8950CE"/>
    <w:multiLevelType w:val="hybridMultilevel"/>
    <w:tmpl w:val="824AC364"/>
    <w:lvl w:ilvl="0" w:tplc="46DCD0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>
    <w:nsid w:val="70DC69B0"/>
    <w:multiLevelType w:val="hybridMultilevel"/>
    <w:tmpl w:val="C788406C"/>
    <w:lvl w:ilvl="0" w:tplc="6358820E">
      <w:start w:val="1"/>
      <w:numFmt w:val="decimal"/>
      <w:pStyle w:val="01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15E6642"/>
    <w:multiLevelType w:val="hybridMultilevel"/>
    <w:tmpl w:val="65DAC6FA"/>
    <w:lvl w:ilvl="0" w:tplc="CEAE7FCE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74595BA7"/>
    <w:multiLevelType w:val="hybridMultilevel"/>
    <w:tmpl w:val="A47A655C"/>
    <w:lvl w:ilvl="0" w:tplc="4BA6B19E">
      <w:start w:val="2"/>
      <w:numFmt w:val="decimal"/>
      <w:lvlText w:val="%1.1"/>
      <w:lvlJc w:val="left"/>
      <w:pPr>
        <w:ind w:left="36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4418" w:hanging="360"/>
      </w:pPr>
    </w:lvl>
    <w:lvl w:ilvl="2" w:tplc="0419001B" w:tentative="1">
      <w:start w:val="1"/>
      <w:numFmt w:val="lowerRoman"/>
      <w:lvlText w:val="%3."/>
      <w:lvlJc w:val="right"/>
      <w:pPr>
        <w:ind w:left="5138" w:hanging="180"/>
      </w:pPr>
    </w:lvl>
    <w:lvl w:ilvl="3" w:tplc="0419000F" w:tentative="1">
      <w:start w:val="1"/>
      <w:numFmt w:val="decimal"/>
      <w:lvlText w:val="%4."/>
      <w:lvlJc w:val="left"/>
      <w:pPr>
        <w:ind w:left="5858" w:hanging="360"/>
      </w:pPr>
    </w:lvl>
    <w:lvl w:ilvl="4" w:tplc="04190019" w:tentative="1">
      <w:start w:val="1"/>
      <w:numFmt w:val="lowerLetter"/>
      <w:lvlText w:val="%5."/>
      <w:lvlJc w:val="left"/>
      <w:pPr>
        <w:ind w:left="6578" w:hanging="360"/>
      </w:pPr>
    </w:lvl>
    <w:lvl w:ilvl="5" w:tplc="0419001B" w:tentative="1">
      <w:start w:val="1"/>
      <w:numFmt w:val="lowerRoman"/>
      <w:lvlText w:val="%6."/>
      <w:lvlJc w:val="right"/>
      <w:pPr>
        <w:ind w:left="7298" w:hanging="180"/>
      </w:pPr>
    </w:lvl>
    <w:lvl w:ilvl="6" w:tplc="0419000F" w:tentative="1">
      <w:start w:val="1"/>
      <w:numFmt w:val="decimal"/>
      <w:lvlText w:val="%7."/>
      <w:lvlJc w:val="left"/>
      <w:pPr>
        <w:ind w:left="8018" w:hanging="360"/>
      </w:pPr>
    </w:lvl>
    <w:lvl w:ilvl="7" w:tplc="04190019" w:tentative="1">
      <w:start w:val="1"/>
      <w:numFmt w:val="lowerLetter"/>
      <w:lvlText w:val="%8."/>
      <w:lvlJc w:val="left"/>
      <w:pPr>
        <w:ind w:left="8738" w:hanging="360"/>
      </w:pPr>
    </w:lvl>
    <w:lvl w:ilvl="8" w:tplc="0419001B" w:tentative="1">
      <w:start w:val="1"/>
      <w:numFmt w:val="lowerRoman"/>
      <w:lvlText w:val="%9."/>
      <w:lvlJc w:val="right"/>
      <w:pPr>
        <w:ind w:left="9458" w:hanging="180"/>
      </w:pPr>
    </w:lvl>
  </w:abstractNum>
  <w:abstractNum w:abstractNumId="33">
    <w:nsid w:val="764A3510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793C520D"/>
    <w:multiLevelType w:val="hybridMultilevel"/>
    <w:tmpl w:val="E2300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9FA4EB0"/>
    <w:multiLevelType w:val="hybridMultilevel"/>
    <w:tmpl w:val="E2661EA4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EEA1A52"/>
    <w:multiLevelType w:val="hybridMultilevel"/>
    <w:tmpl w:val="EAA8ED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F6F2410"/>
    <w:multiLevelType w:val="hybridMultilevel"/>
    <w:tmpl w:val="6D2EDDEA"/>
    <w:lvl w:ilvl="0" w:tplc="46DCD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34"/>
  </w:num>
  <w:num w:numId="3">
    <w:abstractNumId w:val="4"/>
  </w:num>
  <w:num w:numId="4">
    <w:abstractNumId w:val="13"/>
  </w:num>
  <w:num w:numId="5">
    <w:abstractNumId w:val="17"/>
  </w:num>
  <w:num w:numId="6">
    <w:abstractNumId w:val="5"/>
  </w:num>
  <w:num w:numId="7">
    <w:abstractNumId w:val="11"/>
  </w:num>
  <w:num w:numId="8">
    <w:abstractNumId w:val="7"/>
  </w:num>
  <w:num w:numId="9">
    <w:abstractNumId w:val="10"/>
  </w:num>
  <w:num w:numId="10">
    <w:abstractNumId w:val="6"/>
  </w:num>
  <w:num w:numId="11">
    <w:abstractNumId w:val="37"/>
  </w:num>
  <w:num w:numId="12">
    <w:abstractNumId w:val="35"/>
  </w:num>
  <w:num w:numId="13">
    <w:abstractNumId w:val="3"/>
  </w:num>
  <w:num w:numId="14">
    <w:abstractNumId w:val="20"/>
  </w:num>
  <w:num w:numId="15">
    <w:abstractNumId w:val="15"/>
  </w:num>
  <w:num w:numId="16">
    <w:abstractNumId w:val="13"/>
  </w:num>
  <w:num w:numId="17">
    <w:abstractNumId w:val="30"/>
  </w:num>
  <w:num w:numId="18">
    <w:abstractNumId w:val="18"/>
  </w:num>
  <w:num w:numId="19">
    <w:abstractNumId w:val="32"/>
  </w:num>
  <w:num w:numId="20">
    <w:abstractNumId w:val="30"/>
  </w:num>
  <w:num w:numId="21">
    <w:abstractNumId w:val="21"/>
  </w:num>
  <w:num w:numId="22">
    <w:abstractNumId w:val="29"/>
  </w:num>
  <w:num w:numId="23">
    <w:abstractNumId w:val="25"/>
  </w:num>
  <w:num w:numId="24">
    <w:abstractNumId w:val="19"/>
  </w:num>
  <w:num w:numId="25">
    <w:abstractNumId w:val="0"/>
  </w:num>
  <w:num w:numId="26">
    <w:abstractNumId w:val="12"/>
  </w:num>
  <w:num w:numId="27">
    <w:abstractNumId w:val="1"/>
  </w:num>
  <w:num w:numId="28">
    <w:abstractNumId w:val="23"/>
  </w:num>
  <w:num w:numId="29">
    <w:abstractNumId w:val="22"/>
  </w:num>
  <w:num w:numId="3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36"/>
  </w:num>
  <w:num w:numId="33">
    <w:abstractNumId w:val="26"/>
  </w:num>
  <w:num w:numId="34">
    <w:abstractNumId w:val="9"/>
  </w:num>
  <w:num w:numId="35">
    <w:abstractNumId w:val="16"/>
  </w:num>
  <w:num w:numId="36">
    <w:abstractNumId w:val="2"/>
  </w:num>
  <w:num w:numId="37">
    <w:abstractNumId w:val="27"/>
  </w:num>
  <w:num w:numId="38">
    <w:abstractNumId w:val="14"/>
  </w:num>
  <w:num w:numId="39">
    <w:abstractNumId w:val="24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C66"/>
    <w:rsid w:val="000252EC"/>
    <w:rsid w:val="00027C13"/>
    <w:rsid w:val="00027E2E"/>
    <w:rsid w:val="00030F2F"/>
    <w:rsid w:val="000415FB"/>
    <w:rsid w:val="00064F8D"/>
    <w:rsid w:val="00065768"/>
    <w:rsid w:val="000C4045"/>
    <w:rsid w:val="000D4243"/>
    <w:rsid w:val="001126EC"/>
    <w:rsid w:val="00132708"/>
    <w:rsid w:val="00153361"/>
    <w:rsid w:val="0016722A"/>
    <w:rsid w:val="001677AF"/>
    <w:rsid w:val="001702CB"/>
    <w:rsid w:val="00170FED"/>
    <w:rsid w:val="00172FE4"/>
    <w:rsid w:val="001867BF"/>
    <w:rsid w:val="00194926"/>
    <w:rsid w:val="001C06FF"/>
    <w:rsid w:val="001C55CD"/>
    <w:rsid w:val="001C690F"/>
    <w:rsid w:val="001E3761"/>
    <w:rsid w:val="00285302"/>
    <w:rsid w:val="002918D7"/>
    <w:rsid w:val="002D3429"/>
    <w:rsid w:val="002E1834"/>
    <w:rsid w:val="0031707B"/>
    <w:rsid w:val="00322C66"/>
    <w:rsid w:val="00322C94"/>
    <w:rsid w:val="00333C91"/>
    <w:rsid w:val="00347238"/>
    <w:rsid w:val="00383F52"/>
    <w:rsid w:val="003A0E43"/>
    <w:rsid w:val="003A0FBF"/>
    <w:rsid w:val="003A7649"/>
    <w:rsid w:val="00413957"/>
    <w:rsid w:val="00453C34"/>
    <w:rsid w:val="00457283"/>
    <w:rsid w:val="0046320D"/>
    <w:rsid w:val="0049237D"/>
    <w:rsid w:val="004D637D"/>
    <w:rsid w:val="004E34B9"/>
    <w:rsid w:val="00504C31"/>
    <w:rsid w:val="00512CBD"/>
    <w:rsid w:val="00524941"/>
    <w:rsid w:val="00541AEF"/>
    <w:rsid w:val="005441D1"/>
    <w:rsid w:val="005664C7"/>
    <w:rsid w:val="00583F4F"/>
    <w:rsid w:val="005A2CCA"/>
    <w:rsid w:val="005B2E05"/>
    <w:rsid w:val="005E0C96"/>
    <w:rsid w:val="005E281D"/>
    <w:rsid w:val="00632C12"/>
    <w:rsid w:val="006828FF"/>
    <w:rsid w:val="006E1FC7"/>
    <w:rsid w:val="006E3D2D"/>
    <w:rsid w:val="007077A9"/>
    <w:rsid w:val="00710E57"/>
    <w:rsid w:val="00717CF1"/>
    <w:rsid w:val="007425BC"/>
    <w:rsid w:val="00750D50"/>
    <w:rsid w:val="007535F1"/>
    <w:rsid w:val="00767AE0"/>
    <w:rsid w:val="007C50DC"/>
    <w:rsid w:val="007E4B48"/>
    <w:rsid w:val="008133A3"/>
    <w:rsid w:val="00823D68"/>
    <w:rsid w:val="00840DB3"/>
    <w:rsid w:val="008433D5"/>
    <w:rsid w:val="008445AE"/>
    <w:rsid w:val="0087211A"/>
    <w:rsid w:val="0089444B"/>
    <w:rsid w:val="008D1B64"/>
    <w:rsid w:val="008D7658"/>
    <w:rsid w:val="008E5928"/>
    <w:rsid w:val="00931AB8"/>
    <w:rsid w:val="0094043E"/>
    <w:rsid w:val="00957F58"/>
    <w:rsid w:val="009F4D11"/>
    <w:rsid w:val="00A0139B"/>
    <w:rsid w:val="00A0190F"/>
    <w:rsid w:val="00A051E6"/>
    <w:rsid w:val="00A42FE2"/>
    <w:rsid w:val="00A76E06"/>
    <w:rsid w:val="00A925D7"/>
    <w:rsid w:val="00A9379D"/>
    <w:rsid w:val="00AB52A9"/>
    <w:rsid w:val="00AD5FCC"/>
    <w:rsid w:val="00AE585D"/>
    <w:rsid w:val="00AF3BBC"/>
    <w:rsid w:val="00B05931"/>
    <w:rsid w:val="00B1544F"/>
    <w:rsid w:val="00B27DBF"/>
    <w:rsid w:val="00B34D86"/>
    <w:rsid w:val="00B73AC1"/>
    <w:rsid w:val="00B91193"/>
    <w:rsid w:val="00B959D2"/>
    <w:rsid w:val="00BB5E83"/>
    <w:rsid w:val="00C04052"/>
    <w:rsid w:val="00C16E27"/>
    <w:rsid w:val="00C21CC7"/>
    <w:rsid w:val="00C26000"/>
    <w:rsid w:val="00C51E96"/>
    <w:rsid w:val="00CA1CC4"/>
    <w:rsid w:val="00D7746A"/>
    <w:rsid w:val="00DB0F51"/>
    <w:rsid w:val="00DB1CCD"/>
    <w:rsid w:val="00DC5D6D"/>
    <w:rsid w:val="00DF4C9E"/>
    <w:rsid w:val="00E13740"/>
    <w:rsid w:val="00E25DD4"/>
    <w:rsid w:val="00E320BD"/>
    <w:rsid w:val="00E55B08"/>
    <w:rsid w:val="00E73523"/>
    <w:rsid w:val="00E87F02"/>
    <w:rsid w:val="00EA673D"/>
    <w:rsid w:val="00ED27CD"/>
    <w:rsid w:val="00EE222D"/>
    <w:rsid w:val="00F02707"/>
    <w:rsid w:val="00F02D9C"/>
    <w:rsid w:val="00F27E19"/>
    <w:rsid w:val="00F5396D"/>
    <w:rsid w:val="00F5671C"/>
    <w:rsid w:val="00F57500"/>
    <w:rsid w:val="00F62401"/>
    <w:rsid w:val="00FA7FF7"/>
    <w:rsid w:val="00FC57BD"/>
    <w:rsid w:val="00FE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EABD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A0E43"/>
    <w:rPr>
      <w:rFonts w:ascii="Tahoma" w:hAnsi="Tahoma" w:cs="Tahoma"/>
      <w:sz w:val="16"/>
      <w:szCs w:val="16"/>
    </w:rPr>
  </w:style>
  <w:style w:type="paragraph" w:customStyle="1" w:styleId="EmptyLayoutCell">
    <w:name w:val="EmptyLayoutCell"/>
    <w:basedOn w:val="a"/>
    <w:rPr>
      <w:sz w:val="2"/>
    </w:rPr>
  </w:style>
  <w:style w:type="character" w:customStyle="1" w:styleId="a4">
    <w:name w:val="Текст выноски Знак"/>
    <w:basedOn w:val="a0"/>
    <w:link w:val="a3"/>
    <w:uiPriority w:val="99"/>
    <w:semiHidden/>
    <w:rsid w:val="003A0E43"/>
    <w:rPr>
      <w:rFonts w:ascii="Tahoma" w:hAnsi="Tahoma" w:cs="Tahoma"/>
      <w:sz w:val="16"/>
      <w:szCs w:val="16"/>
      <w:lang w:val="en-US" w:eastAsia="en-US"/>
    </w:rPr>
  </w:style>
  <w:style w:type="paragraph" w:styleId="a5">
    <w:name w:val="List Paragraph"/>
    <w:aliases w:val="Содержание. 2 уровень"/>
    <w:basedOn w:val="a"/>
    <w:link w:val="a6"/>
    <w:uiPriority w:val="34"/>
    <w:qFormat/>
    <w:rsid w:val="00F02D9C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7077A9"/>
    <w:rPr>
      <w:color w:val="0000FF" w:themeColor="hyperlink"/>
      <w:u w:val="single"/>
    </w:rPr>
  </w:style>
  <w:style w:type="paragraph" w:customStyle="1" w:styleId="02">
    <w:name w:val="02"/>
    <w:basedOn w:val="a"/>
    <w:qFormat/>
    <w:rsid w:val="00453C34"/>
    <w:pPr>
      <w:widowControl w:val="0"/>
      <w:shd w:val="clear" w:color="auto" w:fill="FFFFFF"/>
      <w:spacing w:before="240" w:after="120"/>
      <w:jc w:val="center"/>
    </w:pPr>
    <w:rPr>
      <w:b/>
      <w:snapToGrid w:val="0"/>
      <w:sz w:val="32"/>
      <w:szCs w:val="32"/>
      <w:lang w:val="ru-RU" w:eastAsia="ru-RU"/>
    </w:rPr>
  </w:style>
  <w:style w:type="paragraph" w:customStyle="1" w:styleId="01">
    <w:name w:val="01"/>
    <w:basedOn w:val="a"/>
    <w:qFormat/>
    <w:rsid w:val="00717CF1"/>
    <w:pPr>
      <w:numPr>
        <w:numId w:val="17"/>
      </w:numPr>
      <w:spacing w:before="240" w:after="240"/>
      <w:jc w:val="center"/>
    </w:pPr>
    <w:rPr>
      <w:b/>
      <w:color w:val="000000"/>
      <w:sz w:val="32"/>
      <w:lang w:val="ru-RU"/>
    </w:rPr>
  </w:style>
  <w:style w:type="character" w:styleId="a8">
    <w:name w:val="annotation reference"/>
    <w:uiPriority w:val="99"/>
    <w:semiHidden/>
    <w:unhideWhenUsed/>
    <w:rsid w:val="00C2600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26000"/>
  </w:style>
  <w:style w:type="character" w:customStyle="1" w:styleId="aa">
    <w:name w:val="Текст примечания Знак"/>
    <w:basedOn w:val="a0"/>
    <w:link w:val="a9"/>
    <w:uiPriority w:val="99"/>
    <w:semiHidden/>
    <w:rsid w:val="00C26000"/>
    <w:rPr>
      <w:lang w:val="en-US" w:eastAsia="en-US"/>
    </w:rPr>
  </w:style>
  <w:style w:type="table" w:styleId="ab">
    <w:name w:val="Table Grid"/>
    <w:basedOn w:val="a1"/>
    <w:uiPriority w:val="59"/>
    <w:rsid w:val="005B2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Revision"/>
    <w:hidden/>
    <w:uiPriority w:val="99"/>
    <w:semiHidden/>
    <w:rsid w:val="000252EC"/>
    <w:rPr>
      <w:lang w:val="en-US" w:eastAsia="en-US"/>
    </w:rPr>
  </w:style>
  <w:style w:type="paragraph" w:styleId="ad">
    <w:name w:val="header"/>
    <w:basedOn w:val="a"/>
    <w:link w:val="ae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252EC"/>
    <w:rPr>
      <w:lang w:val="en-US" w:eastAsia="en-US"/>
    </w:rPr>
  </w:style>
  <w:style w:type="paragraph" w:styleId="af">
    <w:name w:val="footer"/>
    <w:basedOn w:val="a"/>
    <w:link w:val="af0"/>
    <w:uiPriority w:val="99"/>
    <w:unhideWhenUsed/>
    <w:rsid w:val="000252E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252EC"/>
    <w:rPr>
      <w:lang w:val="en-US" w:eastAsia="en-US"/>
    </w:rPr>
  </w:style>
  <w:style w:type="paragraph" w:styleId="af1">
    <w:name w:val="footnote text"/>
    <w:basedOn w:val="a"/>
    <w:link w:val="af2"/>
    <w:uiPriority w:val="99"/>
    <w:rsid w:val="007425BC"/>
    <w:rPr>
      <w:lang w:eastAsia="ru-RU"/>
    </w:rPr>
  </w:style>
  <w:style w:type="character" w:customStyle="1" w:styleId="af2">
    <w:name w:val="Текст сноски Знак"/>
    <w:basedOn w:val="a0"/>
    <w:link w:val="af1"/>
    <w:uiPriority w:val="99"/>
    <w:rsid w:val="007425BC"/>
    <w:rPr>
      <w:lang w:val="en-US"/>
    </w:rPr>
  </w:style>
  <w:style w:type="character" w:styleId="af3">
    <w:name w:val="footnote reference"/>
    <w:basedOn w:val="a0"/>
    <w:uiPriority w:val="99"/>
    <w:rsid w:val="007425BC"/>
    <w:rPr>
      <w:rFonts w:cs="Times New Roman"/>
      <w:vertAlign w:val="superscript"/>
    </w:rPr>
  </w:style>
  <w:style w:type="character" w:customStyle="1" w:styleId="a6">
    <w:name w:val="Абзац списка Знак"/>
    <w:aliases w:val="Содержание. 2 уровень Знак"/>
    <w:link w:val="a5"/>
    <w:uiPriority w:val="99"/>
    <w:locked/>
    <w:rsid w:val="007425BC"/>
    <w:rPr>
      <w:lang w:val="en-US" w:eastAsia="en-US"/>
    </w:rPr>
  </w:style>
  <w:style w:type="paragraph" w:customStyle="1" w:styleId="pboth">
    <w:name w:val="pboth"/>
    <w:basedOn w:val="a"/>
    <w:rsid w:val="002918D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4139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2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ase.garant.ru/10164072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constitution.ru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urait.ru/bcode/46990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10108000/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21</Pages>
  <Words>3686</Words>
  <Characters>28714</Characters>
  <Application>Microsoft Office Word</Application>
  <DocSecurity>0</DocSecurity>
  <Lines>239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/>
  <LinksUpToDate>false</LinksUpToDate>
  <CharactersWithSpaces>32336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admin</dc:creator>
  <cp:lastModifiedBy>Здоровцова Олеся Николаевна</cp:lastModifiedBy>
  <cp:revision>32</cp:revision>
  <cp:lastPrinted>2022-06-02T06:47:00Z</cp:lastPrinted>
  <dcterms:created xsi:type="dcterms:W3CDTF">2019-05-23T10:50:00Z</dcterms:created>
  <dcterms:modified xsi:type="dcterms:W3CDTF">2026-08-14T03:58:00Z</dcterms:modified>
</cp:coreProperties>
</file>